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1539B9" w:rsidRPr="00AE16BE" w14:paraId="6A66BF17" w14:textId="77777777" w:rsidTr="00DC6D50">
        <w:trPr>
          <w:trHeight w:val="1426"/>
          <w:jc w:val="center"/>
        </w:trPr>
        <w:tc>
          <w:tcPr>
            <w:tcW w:w="1596" w:type="dxa"/>
            <w:tcBorders>
              <w:right w:val="nil"/>
            </w:tcBorders>
            <w:vAlign w:val="center"/>
          </w:tcPr>
          <w:p w14:paraId="344E0052" w14:textId="77777777" w:rsidR="001539B9" w:rsidRPr="00AE16BE" w:rsidRDefault="001539B9" w:rsidP="00DC6D50">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59264" behindDoc="1" locked="0" layoutInCell="1" allowOverlap="1" wp14:anchorId="02BDD350" wp14:editId="58C07D76">
                  <wp:simplePos x="0" y="0"/>
                  <wp:positionH relativeFrom="column">
                    <wp:posOffset>0</wp:posOffset>
                  </wp:positionH>
                  <wp:positionV relativeFrom="paragraph">
                    <wp:posOffset>-17780</wp:posOffset>
                  </wp:positionV>
                  <wp:extent cx="1019175" cy="1057275"/>
                  <wp:effectExtent l="0" t="0" r="0" b="0"/>
                  <wp:wrapNone/>
                  <wp:docPr id="2001914631"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F6F0F79" w14:textId="3FF18926" w:rsidR="001539B9" w:rsidRPr="00AE16BE" w:rsidRDefault="001539B9"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4A513B">
              <w:rPr>
                <w:rFonts w:cstheme="minorHAnsi"/>
                <w:b/>
                <w:i/>
                <w:color w:val="000000"/>
              </w:rPr>
              <w:t>12</w:t>
            </w:r>
            <w:r w:rsidR="004B1AEC">
              <w:rPr>
                <w:rFonts w:cstheme="minorHAnsi"/>
                <w:b/>
                <w:i/>
                <w:color w:val="000000"/>
              </w:rPr>
              <w:t>,</w:t>
            </w:r>
            <w:r w:rsidRPr="00AE16BE">
              <w:rPr>
                <w:rFonts w:cstheme="minorHAnsi"/>
                <w:b/>
                <w:i/>
                <w:color w:val="000000"/>
              </w:rPr>
              <w:t xml:space="preserve"> Issue</w:t>
            </w:r>
            <w:r w:rsidR="004A513B">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4A513B">
              <w:rPr>
                <w:rFonts w:cstheme="minorHAnsi"/>
                <w:b/>
                <w:i/>
                <w:color w:val="000000"/>
              </w:rPr>
              <w:t>2</w:t>
            </w:r>
            <w:r w:rsidR="00E01D4A">
              <w:rPr>
                <w:rFonts w:cstheme="minorHAnsi"/>
                <w:b/>
                <w:i/>
                <w:color w:val="000000"/>
              </w:rPr>
              <w:t>85-298</w:t>
            </w:r>
          </w:p>
          <w:p w14:paraId="52B16BF3" w14:textId="77777777" w:rsidR="001539B9" w:rsidRPr="00AE16BE" w:rsidRDefault="001539B9"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B871EB1" w14:textId="77777777" w:rsidR="001539B9" w:rsidRPr="00AE16BE" w:rsidRDefault="001539B9"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09B16F34" w14:textId="77777777" w:rsidR="001539B9" w:rsidRPr="00AE16BE" w:rsidRDefault="001539B9"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7703DDF4" w14:textId="77777777" w:rsidR="001539B9" w:rsidRPr="00AE16BE" w:rsidRDefault="001539B9"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25F83D70" w14:textId="77777777" w:rsidR="001539B9" w:rsidRDefault="001539B9" w:rsidP="0047186D">
      <w:pPr>
        <w:spacing w:after="0" w:line="0" w:lineRule="atLeast"/>
        <w:jc w:val="center"/>
        <w:rPr>
          <w:rFonts w:cstheme="minorHAnsi"/>
          <w:b/>
          <w:bCs/>
          <w:sz w:val="28"/>
          <w:szCs w:val="28"/>
          <w:lang w:val="ms"/>
        </w:rPr>
      </w:pPr>
    </w:p>
    <w:p w14:paraId="6F535713" w14:textId="0DD0FFF6" w:rsidR="00E01464" w:rsidRPr="0047186D" w:rsidRDefault="008929A8" w:rsidP="0047186D">
      <w:pPr>
        <w:spacing w:after="0" w:line="0" w:lineRule="atLeast"/>
        <w:jc w:val="center"/>
        <w:rPr>
          <w:rStyle w:val="selectable-text"/>
          <w:rFonts w:cstheme="minorHAnsi"/>
          <w:b/>
          <w:bCs/>
          <w:sz w:val="28"/>
          <w:szCs w:val="28"/>
        </w:rPr>
      </w:pPr>
      <w:r w:rsidRPr="008929A8">
        <w:rPr>
          <w:rFonts w:cstheme="minorHAnsi"/>
          <w:b/>
          <w:bCs/>
          <w:sz w:val="28"/>
          <w:szCs w:val="28"/>
          <w:lang w:val="ms"/>
        </w:rPr>
        <w:t xml:space="preserve">Penatalaksanaan Holistik Pada Pasien Wanita Lansia </w:t>
      </w:r>
      <w:r>
        <w:rPr>
          <w:rFonts w:cstheme="minorHAnsi"/>
          <w:b/>
          <w:bCs/>
          <w:sz w:val="28"/>
          <w:szCs w:val="28"/>
          <w:lang w:val="ms"/>
        </w:rPr>
        <w:t>d</w:t>
      </w:r>
      <w:r w:rsidRPr="008929A8">
        <w:rPr>
          <w:rFonts w:cstheme="minorHAnsi"/>
          <w:b/>
          <w:bCs/>
          <w:sz w:val="28"/>
          <w:szCs w:val="28"/>
          <w:lang w:val="ms"/>
        </w:rPr>
        <w:t xml:space="preserve">engan Dispepsia </w:t>
      </w:r>
      <w:r>
        <w:rPr>
          <w:rFonts w:cstheme="minorHAnsi"/>
          <w:b/>
          <w:bCs/>
          <w:sz w:val="28"/>
          <w:szCs w:val="28"/>
          <w:lang w:val="ms"/>
        </w:rPr>
        <w:t>d</w:t>
      </w:r>
      <w:r w:rsidRPr="008929A8">
        <w:rPr>
          <w:rFonts w:cstheme="minorHAnsi"/>
          <w:b/>
          <w:bCs/>
          <w:sz w:val="28"/>
          <w:szCs w:val="28"/>
          <w:lang w:val="ms"/>
        </w:rPr>
        <w:t xml:space="preserve">an </w:t>
      </w:r>
      <w:r w:rsidRPr="008929A8">
        <w:rPr>
          <w:rFonts w:cstheme="minorHAnsi"/>
          <w:b/>
          <w:bCs/>
          <w:i/>
          <w:iCs/>
          <w:sz w:val="28"/>
          <w:szCs w:val="28"/>
          <w:lang w:val="ms"/>
        </w:rPr>
        <w:t>Overweight</w:t>
      </w:r>
      <w:r w:rsidRPr="008929A8">
        <w:rPr>
          <w:rFonts w:cstheme="minorHAnsi"/>
          <w:b/>
          <w:bCs/>
          <w:sz w:val="28"/>
          <w:szCs w:val="28"/>
          <w:lang w:val="ms"/>
        </w:rPr>
        <w:t xml:space="preserve"> Melalui Pendekatan Kedokteran Keluarga Di Wilayah Kerja Puskesmas Kedaton</w:t>
      </w:r>
      <w:r w:rsidR="00800699" w:rsidRPr="0047186D">
        <w:rPr>
          <w:rStyle w:val="selectable-text"/>
          <w:rFonts w:cstheme="minorHAnsi"/>
          <w:b/>
          <w:bCs/>
          <w:sz w:val="28"/>
          <w:szCs w:val="28"/>
        </w:rPr>
        <w:t xml:space="preserve"> </w:t>
      </w:r>
    </w:p>
    <w:p w14:paraId="7A2E93EB" w14:textId="77777777" w:rsidR="00401658" w:rsidRPr="0047186D" w:rsidRDefault="00401658" w:rsidP="0047186D">
      <w:pPr>
        <w:spacing w:after="0" w:line="0" w:lineRule="atLeast"/>
        <w:jc w:val="center"/>
        <w:rPr>
          <w:rStyle w:val="selectable-text"/>
          <w:rFonts w:cstheme="minorHAnsi"/>
          <w:b/>
          <w:bCs/>
          <w:sz w:val="24"/>
          <w:szCs w:val="24"/>
        </w:rPr>
      </w:pPr>
    </w:p>
    <w:p w14:paraId="1EAF1C13" w14:textId="32EA87F9" w:rsidR="00567FD4" w:rsidRPr="0047186D" w:rsidRDefault="000275BC" w:rsidP="0047186D">
      <w:pPr>
        <w:tabs>
          <w:tab w:val="center" w:pos="4532"/>
          <w:tab w:val="left" w:pos="6779"/>
        </w:tabs>
        <w:spacing w:after="0" w:line="0" w:lineRule="atLeast"/>
        <w:rPr>
          <w:rStyle w:val="selectable-text"/>
          <w:rFonts w:cstheme="minorHAnsi"/>
          <w:b/>
          <w:bCs/>
          <w:sz w:val="24"/>
          <w:szCs w:val="24"/>
        </w:rPr>
      </w:pPr>
      <w:r w:rsidRPr="0047186D">
        <w:rPr>
          <w:rStyle w:val="selectable-text"/>
          <w:rFonts w:cstheme="minorHAnsi"/>
          <w:b/>
          <w:bCs/>
          <w:sz w:val="24"/>
          <w:szCs w:val="24"/>
        </w:rPr>
        <w:tab/>
      </w:r>
      <w:r w:rsidR="008929A8">
        <w:rPr>
          <w:rStyle w:val="selectable-text"/>
          <w:rFonts w:cstheme="minorHAnsi"/>
          <w:b/>
          <w:bCs/>
          <w:sz w:val="24"/>
          <w:szCs w:val="24"/>
        </w:rPr>
        <w:t>Miladina Zahra Aulia</w:t>
      </w:r>
      <w:r w:rsidR="00F239DD" w:rsidRPr="0047186D">
        <w:rPr>
          <w:rStyle w:val="selectable-text"/>
          <w:rFonts w:cstheme="minorHAnsi"/>
          <w:b/>
          <w:bCs/>
          <w:sz w:val="24"/>
          <w:szCs w:val="24"/>
          <w:vertAlign w:val="superscript"/>
        </w:rPr>
        <w:t>1</w:t>
      </w:r>
      <w:r w:rsidR="00800699" w:rsidRPr="0047186D">
        <w:rPr>
          <w:rStyle w:val="selectable-text"/>
          <w:rFonts w:cstheme="minorHAnsi"/>
          <w:b/>
          <w:bCs/>
          <w:sz w:val="24"/>
          <w:szCs w:val="24"/>
        </w:rPr>
        <w:t xml:space="preserve">, </w:t>
      </w:r>
      <w:r w:rsidR="008929A8">
        <w:rPr>
          <w:rStyle w:val="selectable-text"/>
          <w:rFonts w:cstheme="minorHAnsi"/>
          <w:b/>
          <w:bCs/>
          <w:sz w:val="24"/>
          <w:szCs w:val="24"/>
        </w:rPr>
        <w:t>Nanda Fitri Wardani</w:t>
      </w:r>
      <w:r w:rsidR="008929A8" w:rsidRPr="0047186D">
        <w:rPr>
          <w:rStyle w:val="selectable-text"/>
          <w:rFonts w:cstheme="minorHAnsi"/>
          <w:b/>
          <w:bCs/>
          <w:sz w:val="24"/>
          <w:szCs w:val="24"/>
          <w:vertAlign w:val="superscript"/>
        </w:rPr>
        <w:t>2</w:t>
      </w:r>
      <w:r w:rsidR="008929A8">
        <w:rPr>
          <w:rStyle w:val="selectable-text"/>
          <w:rFonts w:cstheme="minorHAnsi"/>
          <w:b/>
          <w:bCs/>
          <w:sz w:val="24"/>
          <w:szCs w:val="24"/>
        </w:rPr>
        <w:t>, Eko Budi Susanto</w:t>
      </w:r>
      <w:r w:rsidR="008929A8">
        <w:rPr>
          <w:rStyle w:val="selectable-text"/>
          <w:rFonts w:cstheme="minorHAnsi"/>
          <w:b/>
          <w:bCs/>
          <w:sz w:val="24"/>
          <w:szCs w:val="24"/>
          <w:vertAlign w:val="superscript"/>
        </w:rPr>
        <w:t>3</w:t>
      </w:r>
    </w:p>
    <w:p w14:paraId="3FC01059" w14:textId="58FD7E46" w:rsidR="00401658" w:rsidRPr="0047186D" w:rsidRDefault="00F239DD" w:rsidP="0047186D">
      <w:pPr>
        <w:spacing w:after="0" w:line="0" w:lineRule="atLeast"/>
        <w:jc w:val="center"/>
        <w:rPr>
          <w:rFonts w:cstheme="minorHAnsi"/>
          <w:sz w:val="24"/>
          <w:szCs w:val="24"/>
          <w:lang w:val="id-ID"/>
        </w:rPr>
      </w:pPr>
      <w:r w:rsidRPr="0047186D">
        <w:rPr>
          <w:rFonts w:cstheme="minorHAnsi"/>
          <w:sz w:val="24"/>
          <w:szCs w:val="24"/>
          <w:vertAlign w:val="superscript"/>
          <w:lang w:val="id-ID"/>
        </w:rPr>
        <w:t>1</w:t>
      </w:r>
      <w:r w:rsidR="00D634E9" w:rsidRPr="0047186D">
        <w:rPr>
          <w:rFonts w:cstheme="minorHAnsi"/>
          <w:sz w:val="24"/>
          <w:szCs w:val="24"/>
          <w:vertAlign w:val="superscript"/>
          <w:lang w:val="id-ID"/>
        </w:rPr>
        <w:t>,</w:t>
      </w:r>
      <w:r w:rsidR="00D634E9" w:rsidRPr="0047186D">
        <w:rPr>
          <w:rFonts w:cstheme="minorHAnsi"/>
          <w:sz w:val="24"/>
          <w:szCs w:val="24"/>
          <w:vertAlign w:val="superscript"/>
          <w:lang w:val="fi-FI"/>
        </w:rPr>
        <w:t>2</w:t>
      </w:r>
      <w:r w:rsidRPr="0047186D">
        <w:rPr>
          <w:rFonts w:cstheme="minorHAnsi"/>
          <w:sz w:val="24"/>
          <w:szCs w:val="24"/>
          <w:lang w:val="id-ID"/>
        </w:rPr>
        <w:t>Program Studi Pendidikan Dokter, Fakultas Kedokteran, Universitas Lampung</w:t>
      </w:r>
      <w:r w:rsidR="00B8098A">
        <w:rPr>
          <w:rFonts w:cstheme="minorHAnsi"/>
          <w:sz w:val="24"/>
          <w:szCs w:val="24"/>
          <w:lang w:val="en-US"/>
        </w:rPr>
        <w:t xml:space="preserve">, </w:t>
      </w:r>
      <w:r w:rsidR="00B8098A">
        <w:rPr>
          <w:rFonts w:cstheme="minorHAnsi"/>
          <w:sz w:val="24"/>
          <w:szCs w:val="24"/>
          <w:vertAlign w:val="superscript"/>
          <w:lang w:val="en-US"/>
        </w:rPr>
        <w:t>3</w:t>
      </w:r>
      <w:r w:rsidR="00B8098A">
        <w:rPr>
          <w:rFonts w:cstheme="minorHAnsi"/>
          <w:sz w:val="24"/>
          <w:szCs w:val="24"/>
          <w:lang w:val="en-US"/>
        </w:rPr>
        <w:t>Puskesmas Kedaton</w:t>
      </w:r>
      <w:r w:rsidRPr="0047186D">
        <w:rPr>
          <w:rFonts w:cstheme="minorHAnsi"/>
          <w:sz w:val="24"/>
          <w:szCs w:val="24"/>
          <w:lang w:val="id-ID"/>
        </w:rPr>
        <w:t xml:space="preserve"> </w:t>
      </w:r>
    </w:p>
    <w:p w14:paraId="20A6C5E8" w14:textId="6594353C" w:rsidR="00401658" w:rsidRPr="0047186D" w:rsidRDefault="00401658" w:rsidP="0047186D">
      <w:pPr>
        <w:pBdr>
          <w:top w:val="nil"/>
          <w:left w:val="nil"/>
          <w:bottom w:val="nil"/>
          <w:right w:val="nil"/>
          <w:between w:val="nil"/>
        </w:pBdr>
        <w:spacing w:after="0" w:line="0" w:lineRule="atLeast"/>
        <w:jc w:val="center"/>
        <w:rPr>
          <w:rFonts w:cstheme="minorHAnsi"/>
          <w:color w:val="000000"/>
          <w:sz w:val="24"/>
          <w:szCs w:val="24"/>
        </w:rPr>
      </w:pPr>
      <w:r w:rsidRPr="0047186D">
        <w:rPr>
          <w:rFonts w:cstheme="minorHAnsi"/>
          <w:color w:val="000000"/>
          <w:sz w:val="24"/>
          <w:szCs w:val="24"/>
        </w:rPr>
        <w:t xml:space="preserve">Korespondensi: </w:t>
      </w:r>
      <w:r w:rsidR="008929A8">
        <w:rPr>
          <w:rFonts w:cstheme="minorHAnsi"/>
          <w:color w:val="000000"/>
          <w:sz w:val="24"/>
          <w:szCs w:val="24"/>
        </w:rPr>
        <w:t>Miladina Zahra Aulia</w:t>
      </w:r>
      <w:r w:rsidRPr="0047186D">
        <w:rPr>
          <w:rFonts w:cstheme="minorHAnsi"/>
          <w:color w:val="000000"/>
          <w:sz w:val="24"/>
          <w:szCs w:val="24"/>
        </w:rPr>
        <w:t xml:space="preserve">, alamat </w:t>
      </w:r>
      <w:r w:rsidR="0047186D">
        <w:rPr>
          <w:rFonts w:cstheme="minorHAnsi"/>
          <w:color w:val="000000"/>
          <w:sz w:val="24"/>
          <w:szCs w:val="24"/>
        </w:rPr>
        <w:t xml:space="preserve">Jl. </w:t>
      </w:r>
      <w:r w:rsidR="008929A8">
        <w:rPr>
          <w:rFonts w:cstheme="minorHAnsi"/>
          <w:color w:val="000000"/>
          <w:sz w:val="24"/>
          <w:szCs w:val="24"/>
        </w:rPr>
        <w:t>Duta Graha V Blok E2</w:t>
      </w:r>
      <w:r w:rsidR="00800699" w:rsidRPr="0047186D">
        <w:rPr>
          <w:rFonts w:cstheme="minorHAnsi"/>
          <w:color w:val="000000"/>
          <w:sz w:val="24"/>
          <w:szCs w:val="24"/>
        </w:rPr>
        <w:t xml:space="preserve">, </w:t>
      </w:r>
      <w:r w:rsidRPr="0047186D">
        <w:rPr>
          <w:rFonts w:cstheme="minorHAnsi"/>
          <w:color w:val="000000"/>
          <w:sz w:val="24"/>
          <w:szCs w:val="24"/>
        </w:rPr>
        <w:t xml:space="preserve">e-mail </w:t>
      </w:r>
      <w:hyperlink r:id="rId10" w:history="1">
        <w:r w:rsidR="008929A8" w:rsidRPr="00FB1741">
          <w:rPr>
            <w:rStyle w:val="Hyperlink"/>
            <w:rFonts w:cstheme="minorHAnsi"/>
            <w:sz w:val="24"/>
            <w:szCs w:val="24"/>
          </w:rPr>
          <w:t>miladinaza@gmail.com</w:t>
        </w:r>
      </w:hyperlink>
    </w:p>
    <w:p w14:paraId="4D12B417" w14:textId="1D943ADE" w:rsidR="00401658" w:rsidRPr="0047186D" w:rsidRDefault="00401658" w:rsidP="0047186D">
      <w:pPr>
        <w:pBdr>
          <w:top w:val="nil"/>
          <w:left w:val="nil"/>
          <w:bottom w:val="nil"/>
          <w:right w:val="nil"/>
          <w:between w:val="nil"/>
        </w:pBdr>
        <w:spacing w:after="0" w:line="0" w:lineRule="atLeast"/>
        <w:rPr>
          <w:rFonts w:cstheme="minorHAnsi"/>
          <w:i/>
          <w:iCs/>
          <w:sz w:val="24"/>
          <w:szCs w:val="24"/>
        </w:rPr>
      </w:pPr>
      <w:r w:rsidRPr="0047186D">
        <w:rPr>
          <w:rFonts w:cstheme="minorHAnsi"/>
          <w:i/>
          <w:iCs/>
          <w:sz w:val="24"/>
          <w:szCs w:val="24"/>
        </w:rPr>
        <w:t xml:space="preserve">Received : </w:t>
      </w:r>
      <w:r w:rsidR="000705FD">
        <w:rPr>
          <w:rFonts w:cstheme="minorHAnsi"/>
          <w:i/>
          <w:iCs/>
          <w:sz w:val="24"/>
          <w:szCs w:val="24"/>
        </w:rPr>
        <w:t xml:space="preserve">22 Januari 2025         </w:t>
      </w:r>
      <w:r w:rsidRPr="0047186D">
        <w:rPr>
          <w:rFonts w:cstheme="minorHAnsi"/>
          <w:i/>
          <w:iCs/>
          <w:sz w:val="24"/>
          <w:szCs w:val="24"/>
        </w:rPr>
        <w:t xml:space="preserve"> </w:t>
      </w:r>
      <w:r w:rsidR="000705FD">
        <w:rPr>
          <w:rFonts w:cstheme="minorHAnsi"/>
          <w:i/>
          <w:iCs/>
          <w:sz w:val="24"/>
          <w:szCs w:val="24"/>
        </w:rPr>
        <w:t xml:space="preserve">       </w:t>
      </w:r>
      <w:r w:rsidRPr="0047186D">
        <w:rPr>
          <w:rFonts w:cstheme="minorHAnsi"/>
          <w:i/>
          <w:iCs/>
          <w:sz w:val="24"/>
          <w:szCs w:val="24"/>
        </w:rPr>
        <w:t xml:space="preserve">Accepted : </w:t>
      </w:r>
      <w:r w:rsidR="000705FD">
        <w:rPr>
          <w:rFonts w:cstheme="minorHAnsi"/>
          <w:i/>
          <w:iCs/>
          <w:sz w:val="24"/>
          <w:szCs w:val="24"/>
        </w:rPr>
        <w:t>21 Maret 2025</w:t>
      </w:r>
      <w:r w:rsidRPr="0047186D">
        <w:rPr>
          <w:rFonts w:cstheme="minorHAnsi"/>
          <w:i/>
          <w:iCs/>
          <w:sz w:val="24"/>
          <w:szCs w:val="24"/>
        </w:rPr>
        <w:t xml:space="preserve">   </w:t>
      </w:r>
      <w:r w:rsidR="000705FD">
        <w:rPr>
          <w:rFonts w:cstheme="minorHAnsi"/>
          <w:i/>
          <w:iCs/>
          <w:sz w:val="24"/>
          <w:szCs w:val="24"/>
        </w:rPr>
        <w:t xml:space="preserve">      </w:t>
      </w:r>
      <w:r w:rsidRPr="0047186D">
        <w:rPr>
          <w:rFonts w:cstheme="minorHAnsi"/>
          <w:i/>
          <w:iCs/>
          <w:sz w:val="24"/>
          <w:szCs w:val="24"/>
        </w:rPr>
        <w:t xml:space="preserve"> Published : </w:t>
      </w:r>
      <w:r w:rsidR="000705FD">
        <w:rPr>
          <w:rFonts w:cstheme="minorHAnsi"/>
          <w:i/>
          <w:iCs/>
          <w:sz w:val="24"/>
          <w:szCs w:val="24"/>
        </w:rPr>
        <w:t>20 Juni 2025</w:t>
      </w:r>
    </w:p>
    <w:p w14:paraId="619264E5" w14:textId="77777777" w:rsidR="005A08B6" w:rsidRPr="0047186D" w:rsidRDefault="005A08B6" w:rsidP="0047186D">
      <w:pPr>
        <w:pBdr>
          <w:top w:val="nil"/>
          <w:left w:val="nil"/>
          <w:bottom w:val="nil"/>
          <w:right w:val="nil"/>
          <w:between w:val="nil"/>
        </w:pBdr>
        <w:spacing w:after="0" w:line="0" w:lineRule="atLeast"/>
        <w:rPr>
          <w:rStyle w:val="selectable-text"/>
          <w:rFonts w:cstheme="minorHAnsi"/>
          <w:i/>
          <w:iCs/>
          <w:sz w:val="24"/>
          <w:szCs w:val="24"/>
        </w:rPr>
      </w:pPr>
    </w:p>
    <w:p w14:paraId="2CA42A92" w14:textId="1C3FCC13" w:rsidR="00F66322" w:rsidRPr="0015671B" w:rsidRDefault="00567FD4" w:rsidP="0015671B">
      <w:pPr>
        <w:spacing w:after="0" w:line="0" w:lineRule="atLeast"/>
        <w:jc w:val="both"/>
        <w:rPr>
          <w:rFonts w:cstheme="minorHAnsi"/>
          <w:b/>
          <w:bCs/>
          <w:sz w:val="18"/>
          <w:szCs w:val="18"/>
        </w:rPr>
      </w:pPr>
      <w:r w:rsidRPr="0047186D">
        <w:rPr>
          <w:rStyle w:val="selectable-text"/>
          <w:rFonts w:cstheme="minorHAnsi"/>
          <w:b/>
          <w:bCs/>
          <w:sz w:val="18"/>
          <w:szCs w:val="18"/>
        </w:rPr>
        <w:t>ABSTRAK</w:t>
      </w:r>
      <w:r w:rsidR="0015671B">
        <w:rPr>
          <w:rStyle w:val="selectable-text"/>
          <w:rFonts w:cstheme="minorHAnsi"/>
          <w:b/>
          <w:bCs/>
          <w:sz w:val="18"/>
          <w:szCs w:val="18"/>
        </w:rPr>
        <w:t xml:space="preserve">: </w:t>
      </w:r>
      <w:r w:rsidR="008929A8" w:rsidRPr="008929A8">
        <w:rPr>
          <w:rFonts w:cstheme="minorHAnsi"/>
          <w:sz w:val="18"/>
          <w:szCs w:val="18"/>
          <w:lang w:val="ms"/>
        </w:rPr>
        <w:t xml:space="preserve">Dispepsia merupakan sekumpulan gejala klinis yang mencakup rasa tidak nyaman atau nyeri di area epigastrik (bagian atas perut), kembung, mual, atau rasa cepat kenyang saat makan. </w:t>
      </w:r>
      <w:r w:rsidR="008929A8" w:rsidRPr="008929A8">
        <w:rPr>
          <w:rFonts w:cstheme="minorHAnsi"/>
          <w:sz w:val="18"/>
          <w:szCs w:val="18"/>
          <w:lang w:val="en-US"/>
        </w:rPr>
        <w:t xml:space="preserve">WHO memperkirakan prevalensi dispepsia global mencapai 13%-40% dari total populasi setiap negara. </w:t>
      </w:r>
      <w:r w:rsidR="00F66322" w:rsidRPr="0047186D">
        <w:rPr>
          <w:rFonts w:cstheme="minorHAnsi"/>
          <w:b/>
          <w:sz w:val="18"/>
          <w:szCs w:val="18"/>
          <w:lang w:val="id-ID"/>
        </w:rPr>
        <w:t>Tujuan</w:t>
      </w:r>
      <w:r w:rsidR="0015671B">
        <w:rPr>
          <w:rFonts w:cstheme="minorHAnsi"/>
          <w:b/>
          <w:sz w:val="18"/>
          <w:szCs w:val="18"/>
          <w:lang w:val="id-ID"/>
        </w:rPr>
        <w:t xml:space="preserve"> penelitian ini untuk </w:t>
      </w:r>
      <w:r w:rsidR="0015671B">
        <w:rPr>
          <w:rFonts w:cstheme="minorHAnsi"/>
          <w:sz w:val="18"/>
          <w:szCs w:val="18"/>
          <w:lang w:val="ms"/>
        </w:rPr>
        <w:t>m</w:t>
      </w:r>
      <w:r w:rsidR="008929A8" w:rsidRPr="008929A8">
        <w:rPr>
          <w:rFonts w:cstheme="minorHAnsi"/>
          <w:sz w:val="18"/>
          <w:szCs w:val="18"/>
          <w:lang w:val="ms"/>
        </w:rPr>
        <w:t>engidentifikasi faktor risiko dan masalah klinis yang terdapat pada pasien</w:t>
      </w:r>
      <w:r w:rsidR="008929A8" w:rsidRPr="008929A8">
        <w:rPr>
          <w:rFonts w:cstheme="minorHAnsi"/>
          <w:bCs/>
          <w:sz w:val="18"/>
          <w:szCs w:val="18"/>
          <w:lang w:val="ms"/>
        </w:rPr>
        <w:t xml:space="preserve">. </w:t>
      </w:r>
      <w:r w:rsidR="008929A8" w:rsidRPr="008929A8">
        <w:rPr>
          <w:rFonts w:cstheme="minorHAnsi"/>
          <w:sz w:val="18"/>
          <w:szCs w:val="18"/>
          <w:lang w:val="ms"/>
        </w:rPr>
        <w:t xml:space="preserve">Menerapkan pendekatan dokter keluarga yang holistik dan komprehensif dengan prinsip </w:t>
      </w:r>
      <w:r w:rsidR="008929A8" w:rsidRPr="008929A8">
        <w:rPr>
          <w:rFonts w:cstheme="minorHAnsi"/>
          <w:i/>
          <w:sz w:val="18"/>
          <w:szCs w:val="18"/>
          <w:lang w:val="ms"/>
        </w:rPr>
        <w:t>patient-centered</w:t>
      </w:r>
      <w:r w:rsidR="008929A8" w:rsidRPr="008929A8">
        <w:rPr>
          <w:rFonts w:cstheme="minorHAnsi"/>
          <w:sz w:val="18"/>
          <w:szCs w:val="18"/>
          <w:lang w:val="ms"/>
        </w:rPr>
        <w:t xml:space="preserve"> dan </w:t>
      </w:r>
      <w:r w:rsidR="008929A8" w:rsidRPr="008929A8">
        <w:rPr>
          <w:rFonts w:cstheme="minorHAnsi"/>
          <w:i/>
          <w:sz w:val="18"/>
          <w:szCs w:val="18"/>
          <w:lang w:val="ms"/>
        </w:rPr>
        <w:t>family focused</w:t>
      </w:r>
      <w:r w:rsidR="008929A8" w:rsidRPr="008929A8">
        <w:rPr>
          <w:rFonts w:cstheme="minorHAnsi"/>
          <w:sz w:val="18"/>
          <w:szCs w:val="18"/>
          <w:lang w:val="ms"/>
        </w:rPr>
        <w:t xml:space="preserve"> berbasis </w:t>
      </w:r>
      <w:r w:rsidR="008929A8" w:rsidRPr="008929A8">
        <w:rPr>
          <w:rFonts w:cstheme="minorHAnsi"/>
          <w:i/>
          <w:sz w:val="18"/>
          <w:szCs w:val="18"/>
          <w:lang w:val="ms"/>
        </w:rPr>
        <w:t>Evidence Based Medicine</w:t>
      </w:r>
      <w:r w:rsidR="00F66322" w:rsidRPr="0047186D">
        <w:rPr>
          <w:rFonts w:cstheme="minorHAnsi"/>
          <w:i/>
          <w:iCs/>
          <w:sz w:val="18"/>
          <w:szCs w:val="18"/>
          <w:lang w:val="id-ID"/>
        </w:rPr>
        <w:t xml:space="preserve">. </w:t>
      </w:r>
      <w:r w:rsidR="00F41192" w:rsidRPr="00F41192">
        <w:rPr>
          <w:rFonts w:cstheme="minorHAnsi"/>
          <w:color w:val="000000" w:themeColor="text1"/>
          <w:sz w:val="18"/>
          <w:szCs w:val="18"/>
        </w:rPr>
        <w:t xml:space="preserve">Penelitian ini disusun dalam bentuk laporan kasus. Data primer dikumpulkan melalui </w:t>
      </w:r>
      <w:r w:rsidR="00F41192">
        <w:rPr>
          <w:rFonts w:cstheme="minorHAnsi"/>
          <w:color w:val="000000" w:themeColor="text1"/>
          <w:sz w:val="18"/>
          <w:szCs w:val="18"/>
        </w:rPr>
        <w:t>anamnesis</w:t>
      </w:r>
      <w:r w:rsidR="00F41192" w:rsidRPr="00F41192">
        <w:rPr>
          <w:rFonts w:cstheme="minorHAnsi"/>
          <w:color w:val="000000" w:themeColor="text1"/>
          <w:sz w:val="18"/>
          <w:szCs w:val="18"/>
        </w:rPr>
        <w:t>, pemeriksaan fisik, pemeriksaan penunjang, serta kunjungan ke rumah pasien. Sementara itu, data sekunder diperoleh dari catatan medis pasien. Evaluasi dilakukan dengan pendekatan diagnosis holistik yang mencakup tahap awal, proses, hingga akhir studi, menggunakan metode kuantitatif dan kualitatif</w:t>
      </w:r>
      <w:r w:rsidR="00F66322" w:rsidRPr="0047186D">
        <w:rPr>
          <w:rFonts w:cstheme="minorHAnsi"/>
          <w:sz w:val="18"/>
          <w:szCs w:val="18"/>
          <w:lang w:val="id-ID"/>
        </w:rPr>
        <w:t xml:space="preserve">. </w:t>
      </w:r>
      <w:r w:rsidR="008929A8" w:rsidRPr="008929A8">
        <w:rPr>
          <w:rFonts w:cstheme="minorHAnsi"/>
          <w:bCs/>
          <w:color w:val="000000" w:themeColor="text1"/>
          <w:sz w:val="18"/>
          <w:szCs w:val="18"/>
          <w:lang w:val="ms"/>
        </w:rPr>
        <w:t xml:space="preserve">Pasien Ny. M, 62 tahun, didiagnosis dispepsia dan </w:t>
      </w:r>
      <w:r w:rsidR="008929A8" w:rsidRPr="008929A8">
        <w:rPr>
          <w:rFonts w:cstheme="minorHAnsi"/>
          <w:bCs/>
          <w:i/>
          <w:iCs/>
          <w:color w:val="000000" w:themeColor="text1"/>
          <w:sz w:val="18"/>
          <w:szCs w:val="18"/>
          <w:lang w:val="ms"/>
        </w:rPr>
        <w:t>overweight</w:t>
      </w:r>
      <w:r w:rsidR="008929A8" w:rsidRPr="008929A8">
        <w:rPr>
          <w:rFonts w:cstheme="minorHAnsi"/>
          <w:bCs/>
          <w:color w:val="000000" w:themeColor="text1"/>
          <w:sz w:val="18"/>
          <w:szCs w:val="18"/>
          <w:lang w:val="ms"/>
        </w:rPr>
        <w:t>, ditatalaksana secara komprehensif yaitu diberikan terapi famakologi  berupa obat golongan antasida, PPI, antiemetik, serta melakukan intervensi dengan menggunakan media poster. Pada evaluasi didapatkan hasil berupa membaiknya keluhan pasien, meningkatnya pemahaman mengenai penyakit dibuktikan dengan perbandingan nilai pre dan post-test serta meningkatnya dukungan keluarga</w:t>
      </w:r>
      <w:r w:rsidR="008929A8">
        <w:rPr>
          <w:rFonts w:cstheme="minorHAnsi"/>
          <w:bCs/>
          <w:color w:val="000000" w:themeColor="text1"/>
          <w:sz w:val="18"/>
          <w:szCs w:val="18"/>
          <w:lang w:val="ms"/>
        </w:rPr>
        <w:t xml:space="preserve">. </w:t>
      </w:r>
      <w:r w:rsidR="008929A8" w:rsidRPr="008929A8">
        <w:rPr>
          <w:rFonts w:cstheme="minorHAnsi"/>
          <w:bCs/>
          <w:sz w:val="18"/>
          <w:szCs w:val="18"/>
          <w:lang w:val="ms"/>
        </w:rPr>
        <w:t xml:space="preserve">Penerapan pendekatan dokter keluarga diperlukan untuk tatalaksana secara holistik dan komprehensif pada pasien dengan dispepsia dan </w:t>
      </w:r>
      <w:r w:rsidR="008929A8" w:rsidRPr="008929A8">
        <w:rPr>
          <w:rFonts w:cstheme="minorHAnsi"/>
          <w:bCs/>
          <w:i/>
          <w:iCs/>
          <w:sz w:val="18"/>
          <w:szCs w:val="18"/>
          <w:lang w:val="ms"/>
        </w:rPr>
        <w:t>overweight</w:t>
      </w:r>
      <w:r w:rsidR="008929A8" w:rsidRPr="008929A8">
        <w:rPr>
          <w:rFonts w:cstheme="minorHAnsi"/>
          <w:bCs/>
          <w:sz w:val="18"/>
          <w:szCs w:val="18"/>
          <w:lang w:val="ms"/>
        </w:rPr>
        <w:t>,  untuk mendeteksi faktor risiko internal dan eksternal demi mendukung keberhasilan terapi dan memperbaiki kualitas hidup pasien</w:t>
      </w:r>
      <w:r w:rsidR="008929A8">
        <w:rPr>
          <w:rFonts w:cstheme="minorHAnsi"/>
          <w:bCs/>
          <w:sz w:val="18"/>
          <w:szCs w:val="18"/>
          <w:lang w:val="ms"/>
        </w:rPr>
        <w:t>.</w:t>
      </w:r>
    </w:p>
    <w:p w14:paraId="3102002D" w14:textId="77777777" w:rsidR="00F66322" w:rsidRPr="0047186D" w:rsidRDefault="00F66322" w:rsidP="0047186D">
      <w:pPr>
        <w:pStyle w:val="ListParagraph"/>
        <w:spacing w:after="0" w:line="0" w:lineRule="atLeast"/>
        <w:ind w:left="0"/>
        <w:jc w:val="both"/>
        <w:rPr>
          <w:rFonts w:cstheme="minorHAnsi"/>
          <w:b/>
          <w:sz w:val="18"/>
          <w:szCs w:val="18"/>
        </w:rPr>
      </w:pPr>
      <w:r w:rsidRPr="0047186D">
        <w:rPr>
          <w:rFonts w:cstheme="minorHAnsi"/>
          <w:bCs/>
          <w:sz w:val="18"/>
          <w:szCs w:val="18"/>
        </w:rPr>
        <w:t xml:space="preserve"> </w:t>
      </w:r>
    </w:p>
    <w:p w14:paraId="7B316D77" w14:textId="77138ABF" w:rsidR="00F66322" w:rsidRPr="0047186D" w:rsidRDefault="00F66322" w:rsidP="0047186D">
      <w:pPr>
        <w:spacing w:after="0" w:line="0" w:lineRule="atLeast"/>
        <w:ind w:right="266"/>
        <w:jc w:val="both"/>
        <w:rPr>
          <w:rFonts w:cstheme="minorHAnsi"/>
          <w:color w:val="000000" w:themeColor="text1"/>
          <w:sz w:val="18"/>
          <w:szCs w:val="18"/>
        </w:rPr>
      </w:pPr>
      <w:r w:rsidRPr="0047186D">
        <w:rPr>
          <w:rFonts w:cstheme="minorHAnsi"/>
          <w:b/>
          <w:color w:val="000000" w:themeColor="text1"/>
          <w:sz w:val="18"/>
          <w:szCs w:val="18"/>
        </w:rPr>
        <w:t>Kata Kunci:</w:t>
      </w:r>
      <w:r w:rsidRPr="0047186D">
        <w:rPr>
          <w:rFonts w:cstheme="minorHAnsi"/>
          <w:color w:val="000000" w:themeColor="text1"/>
          <w:sz w:val="18"/>
          <w:szCs w:val="18"/>
        </w:rPr>
        <w:t xml:space="preserve"> </w:t>
      </w:r>
      <w:r w:rsidR="00940CA0">
        <w:rPr>
          <w:rFonts w:cstheme="minorHAnsi"/>
          <w:color w:val="000000" w:themeColor="text1"/>
          <w:sz w:val="18"/>
          <w:szCs w:val="18"/>
        </w:rPr>
        <w:t>Kedokteran Keluarga</w:t>
      </w:r>
      <w:r w:rsidRPr="0047186D">
        <w:rPr>
          <w:rFonts w:cstheme="minorHAnsi"/>
          <w:color w:val="000000" w:themeColor="text1"/>
          <w:sz w:val="18"/>
          <w:szCs w:val="18"/>
        </w:rPr>
        <w:t xml:space="preserve">, </w:t>
      </w:r>
      <w:r w:rsidR="00940CA0">
        <w:rPr>
          <w:rFonts w:cstheme="minorHAnsi"/>
          <w:color w:val="000000" w:themeColor="text1"/>
          <w:sz w:val="18"/>
          <w:szCs w:val="18"/>
        </w:rPr>
        <w:t>Dispepsia</w:t>
      </w:r>
      <w:r w:rsidRPr="0047186D">
        <w:rPr>
          <w:rFonts w:cstheme="minorHAnsi"/>
          <w:color w:val="000000" w:themeColor="text1"/>
          <w:sz w:val="18"/>
          <w:szCs w:val="18"/>
        </w:rPr>
        <w:t xml:space="preserve">, </w:t>
      </w:r>
      <w:r w:rsidR="00940CA0" w:rsidRPr="00940CA0">
        <w:rPr>
          <w:rFonts w:cstheme="minorHAnsi"/>
          <w:i/>
          <w:iCs/>
          <w:color w:val="000000" w:themeColor="text1"/>
          <w:sz w:val="18"/>
          <w:szCs w:val="18"/>
        </w:rPr>
        <w:t>Overweight</w:t>
      </w:r>
    </w:p>
    <w:p w14:paraId="3B9B1322" w14:textId="77777777" w:rsidR="0015671B" w:rsidRDefault="0015671B" w:rsidP="0047186D">
      <w:pPr>
        <w:pStyle w:val="Heading1"/>
        <w:spacing w:line="0" w:lineRule="atLeast"/>
        <w:ind w:left="0" w:right="81"/>
        <w:rPr>
          <w:rFonts w:asciiTheme="minorHAnsi" w:hAnsiTheme="minorHAnsi" w:cstheme="minorHAnsi"/>
          <w:sz w:val="28"/>
          <w:szCs w:val="28"/>
          <w:lang w:val="ms"/>
        </w:rPr>
      </w:pPr>
    </w:p>
    <w:p w14:paraId="49C12BC6" w14:textId="5684B185" w:rsidR="005A08B6" w:rsidRPr="0047186D" w:rsidRDefault="00940CA0" w:rsidP="0047186D">
      <w:pPr>
        <w:pStyle w:val="Heading1"/>
        <w:spacing w:line="0" w:lineRule="atLeast"/>
        <w:ind w:left="0" w:right="81"/>
        <w:rPr>
          <w:rStyle w:val="selectable-text"/>
          <w:rFonts w:asciiTheme="minorHAnsi" w:hAnsiTheme="minorHAnsi" w:cstheme="minorHAnsi"/>
          <w:sz w:val="28"/>
          <w:szCs w:val="28"/>
        </w:rPr>
      </w:pPr>
      <w:r w:rsidRPr="00940CA0">
        <w:rPr>
          <w:rFonts w:asciiTheme="minorHAnsi" w:hAnsiTheme="minorHAnsi" w:cstheme="minorHAnsi"/>
          <w:sz w:val="28"/>
          <w:szCs w:val="28"/>
          <w:lang w:val="ms"/>
        </w:rPr>
        <w:t xml:space="preserve">Holistic Management Of Elderly Female Patients With Dyspepsia And </w:t>
      </w:r>
      <w:r w:rsidRPr="00940CA0">
        <w:rPr>
          <w:rFonts w:asciiTheme="minorHAnsi" w:hAnsiTheme="minorHAnsi" w:cstheme="minorHAnsi"/>
          <w:i/>
          <w:iCs/>
          <w:sz w:val="28"/>
          <w:szCs w:val="28"/>
          <w:lang w:val="ms"/>
        </w:rPr>
        <w:t>Overweight</w:t>
      </w:r>
      <w:r w:rsidRPr="00940CA0">
        <w:rPr>
          <w:rFonts w:asciiTheme="minorHAnsi" w:hAnsiTheme="minorHAnsi" w:cstheme="minorHAnsi"/>
          <w:sz w:val="28"/>
          <w:szCs w:val="28"/>
          <w:lang w:val="ms"/>
        </w:rPr>
        <w:t xml:space="preserve"> Through A Family Medicine Approach In The Work Area Of Kedaton Public Health Center</w:t>
      </w:r>
    </w:p>
    <w:p w14:paraId="75D728CA" w14:textId="77777777" w:rsidR="0015671B" w:rsidRDefault="0015671B" w:rsidP="0015671B">
      <w:pPr>
        <w:spacing w:after="0" w:line="0" w:lineRule="atLeast"/>
        <w:jc w:val="both"/>
        <w:rPr>
          <w:rStyle w:val="selectable-text"/>
          <w:rFonts w:cstheme="minorHAnsi"/>
          <w:b/>
          <w:bCs/>
          <w:sz w:val="18"/>
          <w:szCs w:val="18"/>
        </w:rPr>
      </w:pPr>
    </w:p>
    <w:p w14:paraId="2128FA1A" w14:textId="2FE16B68" w:rsidR="00940CA0" w:rsidRPr="0015671B" w:rsidRDefault="00922A74" w:rsidP="0015671B">
      <w:pPr>
        <w:spacing w:after="0" w:line="0" w:lineRule="atLeast"/>
        <w:jc w:val="both"/>
        <w:rPr>
          <w:rFonts w:cstheme="minorHAnsi"/>
          <w:b/>
          <w:bCs/>
          <w:sz w:val="18"/>
          <w:szCs w:val="18"/>
        </w:rPr>
      </w:pPr>
      <w:r w:rsidRPr="0047186D">
        <w:rPr>
          <w:rStyle w:val="selectable-text"/>
          <w:rFonts w:cstheme="minorHAnsi"/>
          <w:b/>
          <w:bCs/>
          <w:sz w:val="18"/>
          <w:szCs w:val="18"/>
        </w:rPr>
        <w:t>ABSTRACT</w:t>
      </w:r>
      <w:r w:rsidR="0015671B">
        <w:rPr>
          <w:rStyle w:val="selectable-text"/>
          <w:rFonts w:cstheme="minorHAnsi"/>
          <w:b/>
          <w:bCs/>
          <w:sz w:val="18"/>
          <w:szCs w:val="18"/>
        </w:rPr>
        <w:t xml:space="preserve">: </w:t>
      </w:r>
      <w:r w:rsidR="00940CA0" w:rsidRPr="00940CA0">
        <w:rPr>
          <w:rFonts w:cstheme="minorHAnsi"/>
          <w:bCs/>
          <w:sz w:val="18"/>
          <w:szCs w:val="18"/>
          <w:lang w:val="ms"/>
        </w:rPr>
        <w:t xml:space="preserve">Dyspepsia is a group of clinical symptoms that include discomfort or pain in the epigastric area (upper abdomen), bloating, nausea, or feeling full quickly when eating. WHO estimates that the global prevalence of dyspepsia reaches 13%-40% of the total population of each country. </w:t>
      </w:r>
      <w:r w:rsidR="0015671B" w:rsidRPr="0015671B">
        <w:rPr>
          <w:rFonts w:cstheme="minorHAnsi"/>
          <w:sz w:val="18"/>
          <w:szCs w:val="18"/>
        </w:rPr>
        <w:t>This study aims to</w:t>
      </w:r>
      <w:r w:rsidR="00940CA0" w:rsidRPr="0015671B">
        <w:rPr>
          <w:rFonts w:cstheme="minorHAnsi"/>
          <w:sz w:val="18"/>
          <w:szCs w:val="18"/>
          <w:lang w:val="ms"/>
        </w:rPr>
        <w:t xml:space="preserve"> identify</w:t>
      </w:r>
      <w:r w:rsidR="00940CA0" w:rsidRPr="00940CA0">
        <w:rPr>
          <w:rFonts w:cstheme="minorHAnsi"/>
          <w:bCs/>
          <w:sz w:val="18"/>
          <w:szCs w:val="18"/>
          <w:lang w:val="ms"/>
        </w:rPr>
        <w:t xml:space="preserve"> risk factors and clinical problems in patients. To implement a holistic and comprehensive family doctor approach with the principles of Patient-Centered and Family Focused based on Evidence Based Medicine</w:t>
      </w:r>
      <w:r w:rsidR="00F66322" w:rsidRPr="0047186D">
        <w:rPr>
          <w:rFonts w:cstheme="minorHAnsi"/>
          <w:sz w:val="18"/>
          <w:szCs w:val="18"/>
        </w:rPr>
        <w:t>.</w:t>
      </w:r>
      <w:r w:rsidR="0047186D">
        <w:rPr>
          <w:rFonts w:cstheme="minorHAnsi"/>
          <w:sz w:val="18"/>
          <w:szCs w:val="18"/>
        </w:rPr>
        <w:t xml:space="preserve"> </w:t>
      </w:r>
      <w:r w:rsidR="00F41192" w:rsidRPr="00F41192">
        <w:rPr>
          <w:rFonts w:cstheme="minorHAnsi"/>
          <w:sz w:val="18"/>
          <w:szCs w:val="18"/>
        </w:rPr>
        <w:t>This study is compiled in the form of a case report. Primary data were collected through medical interviews, physical examinations, supporting examinations, and visits to the patient's home. Meanwhile, secondary data were obtained from patient medical records. The evaluation was carried out with a holistic diagnostic approach that includes the initial stage, process, and end of the study, using quantitative and qualitative methods</w:t>
      </w:r>
      <w:r w:rsidR="00F66322" w:rsidRPr="0047186D">
        <w:rPr>
          <w:rFonts w:cstheme="minorHAnsi"/>
          <w:sz w:val="18"/>
          <w:szCs w:val="18"/>
        </w:rPr>
        <w:t>.</w:t>
      </w:r>
      <w:r w:rsidR="0047186D">
        <w:rPr>
          <w:rFonts w:cstheme="minorHAnsi"/>
          <w:sz w:val="18"/>
          <w:szCs w:val="18"/>
        </w:rPr>
        <w:t xml:space="preserve"> </w:t>
      </w:r>
      <w:r w:rsidR="00F66322" w:rsidRPr="0047186D">
        <w:rPr>
          <w:rFonts w:cstheme="minorHAnsi"/>
          <w:sz w:val="18"/>
          <w:szCs w:val="18"/>
        </w:rPr>
        <w:t xml:space="preserve">Patient Mrs. D, 47 years old, has internal risk aspects in the form of lack of knowledge about vertigo, irregular sleep </w:t>
      </w:r>
      <w:r w:rsidR="00940CA0" w:rsidRPr="00940CA0">
        <w:rPr>
          <w:rFonts w:cstheme="minorHAnsi"/>
          <w:bCs/>
          <w:sz w:val="18"/>
          <w:szCs w:val="18"/>
          <w:lang w:val="ms"/>
        </w:rPr>
        <w:t>Patient Mrs. M, 62 years old, presented with dyspepsia and overweight, was managed comprehensively, given pharmacological therapy in the form of antacid drugs, PPI, antiemetics, and carried out interventions using poster media. The evaluation obtained results in the form of increased patient complaints, increased understanding of the disease as evidenced by the comparative values ​​before and after the test and increased family support</w:t>
      </w:r>
      <w:r w:rsidR="00F66322" w:rsidRPr="0047186D">
        <w:rPr>
          <w:rFonts w:cstheme="minorHAnsi"/>
          <w:sz w:val="18"/>
          <w:szCs w:val="18"/>
        </w:rPr>
        <w:t>.</w:t>
      </w:r>
      <w:r w:rsidR="00940CA0">
        <w:rPr>
          <w:rFonts w:cstheme="minorHAnsi"/>
          <w:sz w:val="18"/>
          <w:szCs w:val="18"/>
        </w:rPr>
        <w:t xml:space="preserve"> </w:t>
      </w:r>
      <w:r w:rsidR="00940CA0" w:rsidRPr="00940CA0">
        <w:rPr>
          <w:rFonts w:cstheme="minorHAnsi"/>
          <w:bCs/>
          <w:sz w:val="18"/>
          <w:szCs w:val="18"/>
          <w:lang w:val="ms"/>
        </w:rPr>
        <w:t>Implementation of a family doctor approach is needed for holistic and comprehensive management of patients with dyspepsia and overweight, to detect internal and external risk factors to support successful therapy and improve patient quality of life.</w:t>
      </w:r>
    </w:p>
    <w:p w14:paraId="7D81DDDA" w14:textId="42DA8393" w:rsidR="00F66322" w:rsidRPr="0047186D" w:rsidRDefault="00F66322" w:rsidP="00940CA0">
      <w:pPr>
        <w:spacing w:after="0" w:line="0" w:lineRule="atLeast"/>
        <w:jc w:val="both"/>
        <w:rPr>
          <w:rFonts w:cstheme="minorHAnsi"/>
          <w:sz w:val="18"/>
          <w:szCs w:val="18"/>
        </w:rPr>
      </w:pPr>
    </w:p>
    <w:p w14:paraId="7A28EC14" w14:textId="10522938" w:rsidR="00F66322" w:rsidRPr="0047186D" w:rsidRDefault="00F66322" w:rsidP="0047186D">
      <w:pPr>
        <w:spacing w:after="0" w:line="0" w:lineRule="atLeast"/>
        <w:rPr>
          <w:rFonts w:cstheme="minorHAnsi"/>
          <w:sz w:val="18"/>
          <w:szCs w:val="18"/>
        </w:rPr>
      </w:pPr>
      <w:r w:rsidRPr="0047186D">
        <w:rPr>
          <w:rFonts w:cstheme="minorHAnsi"/>
          <w:b/>
          <w:bCs/>
          <w:sz w:val="18"/>
          <w:szCs w:val="18"/>
        </w:rPr>
        <w:lastRenderedPageBreak/>
        <w:t>Keywords</w:t>
      </w:r>
      <w:r w:rsidRPr="0047186D">
        <w:rPr>
          <w:rFonts w:cstheme="minorHAnsi"/>
          <w:sz w:val="18"/>
          <w:szCs w:val="18"/>
        </w:rPr>
        <w:t xml:space="preserve">: </w:t>
      </w:r>
      <w:r w:rsidR="00940CA0" w:rsidRPr="00940CA0">
        <w:rPr>
          <w:rFonts w:cstheme="minorHAnsi"/>
          <w:bCs/>
          <w:sz w:val="18"/>
          <w:szCs w:val="18"/>
          <w:lang w:val="ms"/>
        </w:rPr>
        <w:t>Family medicine, dyspepsia, overweight</w:t>
      </w:r>
    </w:p>
    <w:p w14:paraId="26647EC9" w14:textId="58CD6A58" w:rsidR="000C0F2C" w:rsidRPr="0047186D" w:rsidRDefault="00401658" w:rsidP="0047186D">
      <w:pPr>
        <w:spacing w:after="0" w:line="0" w:lineRule="atLeast"/>
        <w:jc w:val="both"/>
        <w:rPr>
          <w:rStyle w:val="selectable-text"/>
          <w:rFonts w:cstheme="minorHAnsi"/>
          <w:sz w:val="18"/>
          <w:szCs w:val="18"/>
        </w:rPr>
      </w:pPr>
      <w:r w:rsidRPr="0047186D">
        <w:rPr>
          <w:rStyle w:val="selectable-text"/>
          <w:rFonts w:cstheme="minorHAnsi"/>
          <w:sz w:val="18"/>
          <w:szCs w:val="18"/>
        </w:rPr>
        <w:t xml:space="preserve">DOI : </w:t>
      </w:r>
    </w:p>
    <w:p w14:paraId="6BE245C1" w14:textId="77777777" w:rsidR="001539B9" w:rsidRDefault="001539B9" w:rsidP="0047186D">
      <w:pPr>
        <w:spacing w:after="0" w:line="0" w:lineRule="atLeast"/>
        <w:jc w:val="both"/>
        <w:rPr>
          <w:rStyle w:val="selectable-text"/>
          <w:rFonts w:cstheme="minorHAnsi"/>
          <w:sz w:val="24"/>
          <w:szCs w:val="24"/>
        </w:rPr>
      </w:pPr>
    </w:p>
    <w:p w14:paraId="031008E6" w14:textId="77777777" w:rsidR="00B43486" w:rsidRDefault="00B43486" w:rsidP="0047186D">
      <w:pPr>
        <w:spacing w:after="0" w:line="0" w:lineRule="atLeast"/>
        <w:jc w:val="both"/>
        <w:rPr>
          <w:rStyle w:val="selectable-text"/>
          <w:rFonts w:ascii="Calibri" w:hAnsi="Calibri" w:cs="Calibri"/>
          <w:b/>
          <w:bCs/>
        </w:rPr>
        <w:sectPr w:rsidR="00B43486" w:rsidSect="00E01D4A">
          <w:headerReference w:type="default" r:id="rId11"/>
          <w:footerReference w:type="default" r:id="rId12"/>
          <w:headerReference w:type="first" r:id="rId13"/>
          <w:footerReference w:type="first" r:id="rId14"/>
          <w:pgSz w:w="11906" w:h="16838"/>
          <w:pgMar w:top="1440" w:right="1440" w:bottom="1440" w:left="1440" w:header="708" w:footer="708" w:gutter="0"/>
          <w:pgNumType w:start="285"/>
          <w:cols w:space="708"/>
          <w:docGrid w:linePitch="360"/>
        </w:sectPr>
      </w:pPr>
    </w:p>
    <w:p w14:paraId="36A5BB99" w14:textId="0A61FAE1" w:rsidR="00FC4508" w:rsidRPr="00B43486" w:rsidRDefault="00C53F1E" w:rsidP="0047186D">
      <w:pPr>
        <w:spacing w:after="0" w:line="0" w:lineRule="atLeast"/>
        <w:jc w:val="both"/>
        <w:rPr>
          <w:rFonts w:ascii="Calibri" w:hAnsi="Calibri" w:cs="Calibri"/>
          <w:b/>
          <w:bCs/>
        </w:rPr>
      </w:pPr>
      <w:r w:rsidRPr="00B43486">
        <w:rPr>
          <w:rStyle w:val="selectable-text"/>
          <w:rFonts w:ascii="Calibri" w:hAnsi="Calibri" w:cs="Calibri"/>
          <w:b/>
          <w:bCs/>
        </w:rPr>
        <w:t>PENDAHULUAN</w:t>
      </w:r>
      <w:bookmarkStart w:id="0" w:name="_Hlk99658788"/>
    </w:p>
    <w:bookmarkEnd w:id="0"/>
    <w:p w14:paraId="432344C9" w14:textId="2009D911" w:rsidR="00B8098A" w:rsidRPr="00B43486" w:rsidRDefault="00B8098A" w:rsidP="00333F75">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Dispepsia merupakan sekumpulan gejala klinis yang mencakup nyeri di area epigastrik </w:t>
      </w:r>
      <w:r w:rsidR="00A417CB" w:rsidRPr="00B43486">
        <w:rPr>
          <w:rFonts w:ascii="Calibri" w:hAnsi="Calibri" w:cs="Calibri"/>
          <w:lang w:val="ms"/>
        </w:rPr>
        <w:t>(</w:t>
      </w:r>
      <w:r w:rsidRPr="00B43486">
        <w:rPr>
          <w:rFonts w:ascii="Calibri" w:hAnsi="Calibri" w:cs="Calibri"/>
          <w:lang w:val="ms"/>
        </w:rPr>
        <w:t>perut</w:t>
      </w:r>
      <w:r w:rsidR="00A417CB" w:rsidRPr="00B43486">
        <w:rPr>
          <w:rFonts w:ascii="Calibri" w:hAnsi="Calibri" w:cs="Calibri"/>
          <w:lang w:val="ms"/>
        </w:rPr>
        <w:t xml:space="preserve"> bagian tengah atas</w:t>
      </w:r>
      <w:r w:rsidRPr="00B43486">
        <w:rPr>
          <w:rFonts w:ascii="Calibri" w:hAnsi="Calibri" w:cs="Calibri"/>
          <w:lang w:val="ms"/>
        </w:rPr>
        <w:t>), kembung, mual, atau rasa cepat kenyang saat makan</w:t>
      </w:r>
      <w:r w:rsidRPr="00B43486">
        <w:rPr>
          <w:rFonts w:ascii="Calibri" w:hAnsi="Calibri" w:cs="Calibri"/>
          <w:lang w:val="en-US"/>
        </w:rPr>
        <w:t>.</w:t>
      </w:r>
      <w:r w:rsidRPr="00B43486">
        <w:rPr>
          <w:rFonts w:ascii="Calibri" w:hAnsi="Calibri" w:cs="Calibri"/>
          <w:lang w:val="ms"/>
        </w:rPr>
        <w:t xml:space="preserve">  Prevalensi dispepsia secara global cukup tinggi, dengan laporan yang menunjukkan bahwa antara 20% hingga 40% dari populasi dunia mengalami gejala dispepsia pada suatu titik dalam hidup mereka. Meski demikian, prevalensi ini dapat bervariasi tergantung pada faktor demografis dan geografi. Penyebab dispepsia sangat bervariasi dan mencakup faktor gaya hidup seperti diet, stres, kebiasaan merokok, konsumsi alkohol, dan obat-obatan tertentu (misalnya NSAID).</w:t>
      </w:r>
      <w:r w:rsidRPr="00B43486">
        <w:rPr>
          <w:rFonts w:ascii="Calibri" w:hAnsi="Calibri" w:cs="Calibri"/>
          <w:vertAlign w:val="superscript"/>
          <w:lang w:val="ms"/>
        </w:rPr>
        <w:t xml:space="preserve"> 1</w:t>
      </w:r>
    </w:p>
    <w:p w14:paraId="3B12A0F2" w14:textId="67BB24FC" w:rsidR="00B8098A" w:rsidRPr="00B43486" w:rsidRDefault="00B8098A" w:rsidP="00CC20B1">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lang w:val="en-US"/>
        </w:rPr>
        <w:t>WHO m</w:t>
      </w:r>
      <w:r w:rsidR="00F41192" w:rsidRPr="00B43486">
        <w:rPr>
          <w:rFonts w:ascii="Calibri" w:hAnsi="Calibri" w:cs="Calibri"/>
          <w:lang w:val="en-US"/>
        </w:rPr>
        <w:t>enyebutkan secara global</w:t>
      </w:r>
      <w:r w:rsidRPr="00B43486">
        <w:rPr>
          <w:rFonts w:ascii="Calibri" w:hAnsi="Calibri" w:cs="Calibri"/>
          <w:lang w:val="en-US"/>
        </w:rPr>
        <w:t xml:space="preserve"> prevalensi dispepsia </w:t>
      </w:r>
      <w:r w:rsidR="00F41192" w:rsidRPr="00B43486">
        <w:rPr>
          <w:rFonts w:ascii="Calibri" w:hAnsi="Calibri" w:cs="Calibri"/>
          <w:lang w:val="en-US"/>
        </w:rPr>
        <w:t xml:space="preserve">berkisar </w:t>
      </w:r>
      <w:r w:rsidRPr="00B43486">
        <w:rPr>
          <w:rFonts w:ascii="Calibri" w:hAnsi="Calibri" w:cs="Calibri"/>
          <w:lang w:val="en-US"/>
        </w:rPr>
        <w:t xml:space="preserve">13%-40% dari total populasi setiap negara. Di negara Asia prevalensinya adalah 5%-30%. </w:t>
      </w:r>
      <w:r w:rsidR="00F41192" w:rsidRPr="00B43486">
        <w:rPr>
          <w:rFonts w:ascii="Calibri" w:hAnsi="Calibri" w:cs="Calibri"/>
          <w:lang w:val="en-US"/>
        </w:rPr>
        <w:t>A</w:t>
      </w:r>
      <w:r w:rsidRPr="00B43486">
        <w:rPr>
          <w:rFonts w:ascii="Calibri" w:hAnsi="Calibri" w:cs="Calibri"/>
          <w:lang w:val="en-US"/>
        </w:rPr>
        <w:t>ngka rata-rata kejadian d</w:t>
      </w:r>
      <w:r w:rsidR="00F41192" w:rsidRPr="00B43486">
        <w:rPr>
          <w:rFonts w:ascii="Calibri" w:hAnsi="Calibri" w:cs="Calibri"/>
          <w:lang w:val="en-US"/>
        </w:rPr>
        <w:t>i</w:t>
      </w:r>
      <w:r w:rsidRPr="00B43486">
        <w:rPr>
          <w:rFonts w:ascii="Calibri" w:hAnsi="Calibri" w:cs="Calibri"/>
          <w:lang w:val="en-US"/>
        </w:rPr>
        <w:t xml:space="preserve">spepsia di </w:t>
      </w:r>
      <w:r w:rsidR="00F41192" w:rsidRPr="00B43486">
        <w:rPr>
          <w:rFonts w:ascii="Calibri" w:hAnsi="Calibri" w:cs="Calibri"/>
          <w:lang w:val="en-US"/>
        </w:rPr>
        <w:t xml:space="preserve"> Indonesia yaitu di </w:t>
      </w:r>
      <w:r w:rsidRPr="00B43486">
        <w:rPr>
          <w:rFonts w:ascii="Calibri" w:hAnsi="Calibri" w:cs="Calibri"/>
          <w:lang w:val="en-US"/>
        </w:rPr>
        <w:t xml:space="preserve">kota-kota besar seperti </w:t>
      </w:r>
      <w:r w:rsidR="00F41192" w:rsidRPr="00B43486">
        <w:rPr>
          <w:rFonts w:ascii="Calibri" w:hAnsi="Calibri" w:cs="Calibri"/>
          <w:lang w:val="en-US"/>
        </w:rPr>
        <w:t xml:space="preserve">Denpasar 46%, </w:t>
      </w:r>
      <w:r w:rsidRPr="00B43486">
        <w:rPr>
          <w:rFonts w:ascii="Calibri" w:hAnsi="Calibri" w:cs="Calibri"/>
          <w:lang w:val="en-US"/>
        </w:rPr>
        <w:t>Surabaya</w:t>
      </w:r>
      <w:r w:rsidR="00F41192" w:rsidRPr="00B43486">
        <w:rPr>
          <w:rFonts w:ascii="Calibri" w:hAnsi="Calibri" w:cs="Calibri"/>
          <w:lang w:val="en-US"/>
        </w:rPr>
        <w:t xml:space="preserve"> </w:t>
      </w:r>
      <w:r w:rsidRPr="00B43486">
        <w:rPr>
          <w:rFonts w:ascii="Calibri" w:hAnsi="Calibri" w:cs="Calibri"/>
          <w:lang w:val="en-US"/>
        </w:rPr>
        <w:t>31%, Jakarta mencapai 50%</w:t>
      </w:r>
      <w:r w:rsidR="00F41192" w:rsidRPr="00B43486">
        <w:rPr>
          <w:rFonts w:ascii="Calibri" w:hAnsi="Calibri" w:cs="Calibri"/>
          <w:lang w:val="en-US"/>
        </w:rPr>
        <w:t>, Palembang 35%, dan Bandung 32%</w:t>
      </w:r>
      <w:r w:rsidRPr="00B43486">
        <w:rPr>
          <w:rFonts w:ascii="Calibri" w:hAnsi="Calibri" w:cs="Calibri"/>
          <w:lang w:val="en-US"/>
        </w:rPr>
        <w:t xml:space="preserve">. </w:t>
      </w:r>
      <w:r w:rsidR="00F41192" w:rsidRPr="00B43486">
        <w:rPr>
          <w:rFonts w:ascii="Calibri" w:hAnsi="Calibri" w:cs="Calibri"/>
          <w:lang w:val="en-US"/>
        </w:rPr>
        <w:t>Angka kejadian dispepsia di berbagai wilayah Indonesia tergolong cukup tinggi.</w:t>
      </w:r>
      <w:r w:rsidR="00CC20B1" w:rsidRPr="00B43486">
        <w:rPr>
          <w:rFonts w:ascii="Calibri" w:hAnsi="Calibri" w:cs="Calibri"/>
        </w:rPr>
        <w:t xml:space="preserve"> Dispepsia sebagai salah satu penyakit yang paling sering menyebabkan rawat inap di rumah sakit pada tahun 2019 berdasarkan Profil Kesehatan Indonesia tahun 2020, dengan total 34.029 kasus atau sekitar 1,59%.</w:t>
      </w:r>
      <w:r w:rsidRPr="00B43486">
        <w:rPr>
          <w:rFonts w:ascii="Calibri" w:hAnsi="Calibri" w:cs="Calibri"/>
          <w:vertAlign w:val="superscript"/>
          <w:lang w:val="ms"/>
        </w:rPr>
        <w:t>2</w:t>
      </w:r>
      <w:r w:rsidRPr="00B43486">
        <w:rPr>
          <w:rFonts w:ascii="Calibri" w:hAnsi="Calibri" w:cs="Calibri"/>
          <w:lang w:val="en-US"/>
        </w:rPr>
        <w:t xml:space="preserve"> </w:t>
      </w:r>
    </w:p>
    <w:p w14:paraId="54B53A28" w14:textId="7BFADDAB" w:rsidR="00B8098A" w:rsidRPr="00B43486" w:rsidRDefault="00B8098A" w:rsidP="00B8098A">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lang w:val="ms"/>
        </w:rPr>
        <w:t xml:space="preserve">Berdasarkan Profil Kesehatan Provinsi Lampung tahun 2023, didapatkan hasil bahwa sindrom dispepsia masuk ke sepuluh besar </w:t>
      </w:r>
      <w:r w:rsidR="00CC20B1" w:rsidRPr="00B43486">
        <w:rPr>
          <w:rFonts w:ascii="Calibri" w:hAnsi="Calibri" w:cs="Calibri"/>
          <w:lang w:val="ms"/>
        </w:rPr>
        <w:t xml:space="preserve">dengan jumlah kasus sebanyak 147.066 kasus </w:t>
      </w:r>
      <w:r w:rsidRPr="00B43486">
        <w:rPr>
          <w:rFonts w:ascii="Calibri" w:hAnsi="Calibri" w:cs="Calibri"/>
          <w:lang w:val="ms"/>
        </w:rPr>
        <w:t>penyakit terbanyak di Provinsi Lampung tahun 2023.</w:t>
      </w:r>
      <w:r w:rsidRPr="00B43486">
        <w:rPr>
          <w:rFonts w:ascii="Calibri" w:hAnsi="Calibri" w:cs="Calibri"/>
          <w:vertAlign w:val="superscript"/>
          <w:lang w:val="ms"/>
        </w:rPr>
        <w:t>3</w:t>
      </w:r>
    </w:p>
    <w:p w14:paraId="4784ECFE" w14:textId="725D072F" w:rsidR="00B8098A" w:rsidRPr="00B43486" w:rsidRDefault="00CC20B1" w:rsidP="00B8098A">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D</w:t>
      </w:r>
      <w:r w:rsidR="00B8098A" w:rsidRPr="00B43486">
        <w:rPr>
          <w:rFonts w:ascii="Calibri" w:hAnsi="Calibri" w:cs="Calibri"/>
          <w:lang w:val="ms"/>
        </w:rPr>
        <w:t xml:space="preserve">ispepsia </w:t>
      </w:r>
      <w:r w:rsidRPr="00B43486">
        <w:rPr>
          <w:rFonts w:ascii="Calibri" w:hAnsi="Calibri" w:cs="Calibri"/>
          <w:lang w:val="ms"/>
        </w:rPr>
        <w:t>mempunyai beragam</w:t>
      </w:r>
      <w:r w:rsidR="00B8098A" w:rsidRPr="00B43486">
        <w:rPr>
          <w:rFonts w:ascii="Calibri" w:hAnsi="Calibri" w:cs="Calibri"/>
          <w:lang w:val="ms"/>
        </w:rPr>
        <w:t xml:space="preserve"> faktor</w:t>
      </w:r>
      <w:r w:rsidRPr="00B43486">
        <w:rPr>
          <w:rFonts w:ascii="Calibri" w:hAnsi="Calibri" w:cs="Calibri"/>
          <w:lang w:val="ms"/>
        </w:rPr>
        <w:t xml:space="preserve"> penyebab</w:t>
      </w:r>
      <w:r w:rsidR="00B8098A" w:rsidRPr="00B43486">
        <w:rPr>
          <w:rFonts w:ascii="Calibri" w:hAnsi="Calibri" w:cs="Calibri"/>
          <w:lang w:val="ms"/>
        </w:rPr>
        <w:t xml:space="preserve">, </w:t>
      </w:r>
      <w:r w:rsidRPr="00B43486">
        <w:rPr>
          <w:rFonts w:ascii="Calibri" w:hAnsi="Calibri" w:cs="Calibri"/>
          <w:lang w:val="ms"/>
        </w:rPr>
        <w:t>diantaranya</w:t>
      </w:r>
      <w:r w:rsidR="00B8098A" w:rsidRPr="00B43486">
        <w:rPr>
          <w:rFonts w:ascii="Calibri" w:hAnsi="Calibri" w:cs="Calibri"/>
          <w:lang w:val="ms"/>
        </w:rPr>
        <w:t xml:space="preserve"> fisiologis, psikologis, maupun lingkungan. Beberapa penyebab utama dispepsia termasuk infeksi oleh bakteri </w:t>
      </w:r>
      <w:r w:rsidR="00B8098A" w:rsidRPr="00B43486">
        <w:rPr>
          <w:rFonts w:ascii="Calibri" w:hAnsi="Calibri" w:cs="Calibri"/>
          <w:i/>
          <w:iCs/>
          <w:lang w:val="ms"/>
        </w:rPr>
        <w:t>Helicobacter pylori</w:t>
      </w:r>
      <w:r w:rsidR="00B8098A" w:rsidRPr="00B43486">
        <w:rPr>
          <w:rFonts w:ascii="Calibri" w:hAnsi="Calibri" w:cs="Calibri"/>
          <w:lang w:val="ms"/>
        </w:rPr>
        <w:t>, penggunaan obat-obatan tertentu seperti antiinflamasi nonsteroid (NSAID), gangguan motilitas lambung, serta pola makan yang tidak sehat. Selain itu, faktor gaya hidup seperti konsumsi alkohol berlebihan, kebiasaan merokok, serta stres juga dapat memperburuk gejala dispepsia.</w:t>
      </w:r>
      <w:r w:rsidR="00B8098A" w:rsidRPr="00B43486">
        <w:rPr>
          <w:rFonts w:ascii="Calibri" w:hAnsi="Calibri" w:cs="Calibri"/>
          <w:vertAlign w:val="superscript"/>
          <w:lang w:val="ms"/>
        </w:rPr>
        <w:t xml:space="preserve"> 4</w:t>
      </w:r>
    </w:p>
    <w:p w14:paraId="37B25CF7" w14:textId="77777777" w:rsidR="00B8098A" w:rsidRPr="00B43486" w:rsidRDefault="00B8098A" w:rsidP="00B8098A">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Penuaan sangat memengaruhi fungsi </w:t>
      </w:r>
      <w:r w:rsidRPr="00B43486">
        <w:rPr>
          <w:rFonts w:ascii="Calibri" w:hAnsi="Calibri" w:cs="Calibri"/>
          <w:lang w:val="ms"/>
        </w:rPr>
        <w:t>berbagai organ salah satunya organ pencernaan. Sebuah survei di Italia yang melibatkan lebih dari 3.000 pasien rawat jalan berusia ≥60 tahun menunjukkan bahwa lebih dari 40% dari mereka mengalami gejala gastrointestinal. Perubahan terkait penuaan pada sistem pencernaan bagian atas terutama tercermin dalam perubahan anatomi dan fisiologis, seperti atrofi mukosa lambung, penurunan motilitas esofagus dan lambung, penurunan sekresi asam lambung dan empedu, penurunan aliran darah mukosa, dan penurunan aktivitas enzim</w:t>
      </w:r>
      <w:r w:rsidR="007A4E43" w:rsidRPr="00B43486">
        <w:rPr>
          <w:rFonts w:ascii="Calibri" w:hAnsi="Calibri" w:cs="Calibri"/>
          <w:lang w:val="id-ID"/>
        </w:rPr>
        <w:t xml:space="preserve"> </w:t>
      </w:r>
      <w:r w:rsidRPr="00B43486">
        <w:rPr>
          <w:rFonts w:ascii="Calibri" w:hAnsi="Calibri" w:cs="Calibri"/>
          <w:lang w:val="ms"/>
        </w:rPr>
        <w:t>pencernaan. Selain itu, tergantung pada faktor-faktor seperti infeksi, penyakit penyerta, nutrisi, dan pengobatan [misalnya, obat antiinflamasi nonsteroid (NSAID)], penuaan dapat menyebabkan gangguan pencernaan atau perkembangan lebih lanjut dari penyakit yang didapat di masa muda.</w:t>
      </w:r>
      <w:r w:rsidRPr="00B43486">
        <w:rPr>
          <w:rFonts w:ascii="Calibri" w:hAnsi="Calibri" w:cs="Calibri"/>
          <w:vertAlign w:val="superscript"/>
          <w:lang w:val="ms"/>
        </w:rPr>
        <w:t xml:space="preserve"> 5</w:t>
      </w:r>
    </w:p>
    <w:p w14:paraId="50A546DF" w14:textId="77777777" w:rsidR="00B8098A" w:rsidRPr="00B43486" w:rsidRDefault="00B8098A" w:rsidP="00B8098A">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Dispepsia cenderung lebih sering terjadi pada wanita dibandingkan pria, dengan perbedaan yang cukup signifikan. Studi menunjukkan bahwa wanita mungkin memiliki kecenderungan untuk mengalami dispepsia fungsional dan sindrom iritasi usus besar (IBS) yang lebih tinggi daripada pria. Pengaruh hormon (misalnya fluktuasi estrogen dan progesteron) dapat mempengaruhi gejala dispepsia pada wanita, terutama selama fase menstruasi, kehamilan, dan pasca-menopause. Selain itu, stres emosional dan kecemasan juga lebih sering dikaitkan dengan dispepsia pada wanita. Berdasarkan penelitian epidemiologi, prevalensi dispepsia pada wanita bisa lebih dari 25-30%, sementara pada pria angkanya lebih rendah, meskipun perbedaan ini bisa bervariasi berdasarkan negara atau kelompok populasi yang diteliti.</w:t>
      </w:r>
      <w:r w:rsidRPr="00B43486">
        <w:rPr>
          <w:rFonts w:ascii="Calibri" w:hAnsi="Calibri" w:cs="Calibri"/>
          <w:vertAlign w:val="superscript"/>
          <w:lang w:val="ms"/>
        </w:rPr>
        <w:t xml:space="preserve"> 1</w:t>
      </w:r>
    </w:p>
    <w:p w14:paraId="52853484" w14:textId="3BAF4EC2" w:rsidR="000C0F2C" w:rsidRPr="00B43486" w:rsidRDefault="00B8098A" w:rsidP="00333F75">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Komplikasi yang dapat ditimbulkan adalah striktur esofagus, stenosis pilorus, perforasi lambung, kanker lambung dan esofagus.</w:t>
      </w:r>
      <w:r w:rsidRPr="00B43486">
        <w:rPr>
          <w:rFonts w:ascii="Calibri" w:hAnsi="Calibri" w:cs="Calibri"/>
          <w:vertAlign w:val="superscript"/>
          <w:lang w:val="ms"/>
        </w:rPr>
        <w:t>9</w:t>
      </w:r>
      <w:r w:rsidR="00A417CB" w:rsidRPr="00B43486">
        <w:rPr>
          <w:rFonts w:ascii="Calibri" w:hAnsi="Calibri" w:cs="Calibri"/>
          <w:lang w:val="ms"/>
        </w:rPr>
        <w:t xml:space="preserve"> </w:t>
      </w:r>
      <w:r w:rsidRPr="00B43486">
        <w:rPr>
          <w:rFonts w:ascii="Calibri" w:hAnsi="Calibri" w:cs="Calibri"/>
          <w:lang w:val="en-US"/>
        </w:rPr>
        <w:t xml:space="preserve">Berdasarkan studi populasi, 15%-20% kasus </w:t>
      </w:r>
      <w:r w:rsidR="00A417CB" w:rsidRPr="00B43486">
        <w:rPr>
          <w:rFonts w:ascii="Calibri" w:hAnsi="Calibri" w:cs="Calibri"/>
          <w:lang w:val="en-US"/>
        </w:rPr>
        <w:t>bersifat menetap</w:t>
      </w:r>
      <w:r w:rsidRPr="00B43486">
        <w:rPr>
          <w:rFonts w:ascii="Calibri" w:hAnsi="Calibri" w:cs="Calibri"/>
          <w:lang w:val="en-US"/>
        </w:rPr>
        <w:t xml:space="preserve">, 55% mengalami perbaikan, dan 25%-30% mengalami gejala yang </w:t>
      </w:r>
      <w:r w:rsidR="00A417CB" w:rsidRPr="00B43486">
        <w:rPr>
          <w:rFonts w:ascii="Calibri" w:hAnsi="Calibri" w:cs="Calibri"/>
          <w:lang w:val="en-US"/>
        </w:rPr>
        <w:t>naik-turun</w:t>
      </w:r>
      <w:r w:rsidRPr="00B43486">
        <w:rPr>
          <w:rFonts w:ascii="Calibri" w:hAnsi="Calibri" w:cs="Calibri"/>
          <w:lang w:val="en-US"/>
        </w:rPr>
        <w:t xml:space="preserve">. Sebagian penderita dispepsia fungsional mengalami gejala </w:t>
      </w:r>
      <w:r w:rsidR="00A417CB" w:rsidRPr="00B43486">
        <w:rPr>
          <w:rFonts w:ascii="Calibri" w:hAnsi="Calibri" w:cs="Calibri"/>
          <w:lang w:val="en-US"/>
        </w:rPr>
        <w:t>yang berlangsung lama</w:t>
      </w:r>
      <w:r w:rsidRPr="00B43486">
        <w:rPr>
          <w:rFonts w:ascii="Calibri" w:hAnsi="Calibri" w:cs="Calibri"/>
          <w:lang w:val="en-US"/>
        </w:rPr>
        <w:t xml:space="preserve"> </w:t>
      </w:r>
      <w:r w:rsidR="00A417CB" w:rsidRPr="00B43486">
        <w:rPr>
          <w:rFonts w:ascii="Calibri" w:hAnsi="Calibri" w:cs="Calibri"/>
          <w:lang w:val="en-US"/>
        </w:rPr>
        <w:t xml:space="preserve">diselingi oleh </w:t>
      </w:r>
      <w:r w:rsidRPr="00B43486">
        <w:rPr>
          <w:rFonts w:ascii="Calibri" w:hAnsi="Calibri" w:cs="Calibri"/>
          <w:lang w:val="en-US"/>
        </w:rPr>
        <w:t xml:space="preserve">periode tanpa </w:t>
      </w:r>
      <w:r w:rsidR="00A417CB" w:rsidRPr="00B43486">
        <w:rPr>
          <w:rFonts w:ascii="Calibri" w:hAnsi="Calibri" w:cs="Calibri"/>
          <w:lang w:val="en-US"/>
        </w:rPr>
        <w:t>keluhan</w:t>
      </w:r>
      <w:r w:rsidRPr="00B43486">
        <w:rPr>
          <w:rFonts w:ascii="Calibri" w:hAnsi="Calibri" w:cs="Calibri"/>
          <w:lang w:val="en-US"/>
        </w:rPr>
        <w:t xml:space="preserve"> </w:t>
      </w:r>
      <w:r w:rsidR="00A417CB" w:rsidRPr="00B43486">
        <w:rPr>
          <w:rFonts w:ascii="Calibri" w:hAnsi="Calibri" w:cs="Calibri"/>
          <w:lang w:val="en-US"/>
        </w:rPr>
        <w:t>kemudian disusul</w:t>
      </w:r>
      <w:r w:rsidRPr="00B43486">
        <w:rPr>
          <w:rFonts w:ascii="Calibri" w:hAnsi="Calibri" w:cs="Calibri"/>
          <w:lang w:val="en-US"/>
        </w:rPr>
        <w:t xml:space="preserve"> </w:t>
      </w:r>
      <w:r w:rsidR="00A417CB" w:rsidRPr="00B43486">
        <w:rPr>
          <w:rFonts w:ascii="Calibri" w:hAnsi="Calibri" w:cs="Calibri"/>
          <w:lang w:val="en-US"/>
        </w:rPr>
        <w:t>oleh</w:t>
      </w:r>
      <w:r w:rsidRPr="00B43486">
        <w:rPr>
          <w:rFonts w:ascii="Calibri" w:hAnsi="Calibri" w:cs="Calibri"/>
          <w:lang w:val="en-US"/>
        </w:rPr>
        <w:t xml:space="preserve"> </w:t>
      </w:r>
      <w:r w:rsidR="00A417CB" w:rsidRPr="00B43486">
        <w:rPr>
          <w:rFonts w:ascii="Calibri" w:hAnsi="Calibri" w:cs="Calibri"/>
          <w:lang w:val="en-US"/>
        </w:rPr>
        <w:t>ke</w:t>
      </w:r>
      <w:r w:rsidRPr="00B43486">
        <w:rPr>
          <w:rFonts w:ascii="Calibri" w:hAnsi="Calibri" w:cs="Calibri"/>
          <w:lang w:val="en-US"/>
        </w:rPr>
        <w:t>kambuh</w:t>
      </w:r>
      <w:r w:rsidR="00A417CB" w:rsidRPr="00B43486">
        <w:rPr>
          <w:rFonts w:ascii="Calibri" w:hAnsi="Calibri" w:cs="Calibri"/>
          <w:lang w:val="en-US"/>
        </w:rPr>
        <w:t>an</w:t>
      </w:r>
      <w:r w:rsidRPr="00B43486">
        <w:rPr>
          <w:rFonts w:ascii="Calibri" w:hAnsi="Calibri" w:cs="Calibri"/>
          <w:lang w:val="en-US"/>
        </w:rPr>
        <w:t xml:space="preserve">. </w:t>
      </w:r>
      <w:r w:rsidR="00A417CB" w:rsidRPr="00B43486">
        <w:rPr>
          <w:rFonts w:ascii="Calibri" w:hAnsi="Calibri" w:cs="Calibri"/>
        </w:rPr>
        <w:t>Faktor-</w:t>
      </w:r>
      <w:r w:rsidR="00A417CB" w:rsidRPr="00B43486">
        <w:rPr>
          <w:rFonts w:ascii="Calibri" w:hAnsi="Calibri" w:cs="Calibri"/>
        </w:rPr>
        <w:lastRenderedPageBreak/>
        <w:t>faktor yang memengaruhi prognosis dispepsia fungsional antara lain adalah kondisi psikologis, terutama yang berkaitan dengan stres</w:t>
      </w:r>
      <w:r w:rsidRPr="00B43486">
        <w:rPr>
          <w:rFonts w:ascii="Calibri" w:hAnsi="Calibri" w:cs="Calibri"/>
          <w:lang w:val="en-US"/>
        </w:rPr>
        <w:t>.</w:t>
      </w:r>
      <w:r w:rsidRPr="00B43486">
        <w:rPr>
          <w:rFonts w:ascii="Calibri" w:hAnsi="Calibri" w:cs="Calibri"/>
          <w:vertAlign w:val="superscript"/>
          <w:lang w:val="ms"/>
        </w:rPr>
        <w:t xml:space="preserve"> 4</w:t>
      </w:r>
    </w:p>
    <w:p w14:paraId="35DA9A56" w14:textId="2AE70833" w:rsidR="00333F75" w:rsidRPr="00B43486" w:rsidRDefault="00A417CB" w:rsidP="00333F75">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rPr>
        <w:t xml:space="preserve">Kelebihan berat badan atau </w:t>
      </w:r>
      <w:r w:rsidRPr="00B43486">
        <w:rPr>
          <w:rFonts w:ascii="Calibri" w:hAnsi="Calibri" w:cs="Calibri"/>
          <w:i/>
          <w:iCs/>
        </w:rPr>
        <w:t>overweight</w:t>
      </w:r>
      <w:r w:rsidRPr="00B43486">
        <w:rPr>
          <w:rFonts w:ascii="Calibri" w:hAnsi="Calibri" w:cs="Calibri"/>
        </w:rPr>
        <w:t xml:space="preserve"> terjadi akibat ketidakseimbangan antara energi yang dikonsumsi dan energi yang digunakan tubuh. Ketika asupan energi melebihi energi yang dibakar melalui aktivitas fisik, kelebihan energi tersebut disimpan dalam tubuh sebagai jaringan lemak</w:t>
      </w:r>
      <w:r w:rsidR="00333F75" w:rsidRPr="00B43486">
        <w:rPr>
          <w:rFonts w:ascii="Calibri" w:hAnsi="Calibri" w:cs="Calibri"/>
          <w:lang w:val="en-US"/>
        </w:rPr>
        <w:t xml:space="preserve">. Indonesia menempati urutan ketujuh yang mengalami peningkatan insiden </w:t>
      </w:r>
      <w:r w:rsidR="00333F75" w:rsidRPr="00B43486">
        <w:rPr>
          <w:rFonts w:ascii="Calibri" w:hAnsi="Calibri" w:cs="Calibri"/>
          <w:i/>
          <w:iCs/>
          <w:lang w:val="en-US"/>
        </w:rPr>
        <w:t>overweight</w:t>
      </w:r>
      <w:r w:rsidR="00333F75" w:rsidRPr="00B43486">
        <w:rPr>
          <w:rFonts w:ascii="Calibri" w:hAnsi="Calibri" w:cs="Calibri"/>
          <w:lang w:val="en-US"/>
        </w:rPr>
        <w:t xml:space="preserve"> pada orang dewasa sebesar 3,4%.</w:t>
      </w:r>
      <w:r w:rsidR="00333F75" w:rsidRPr="00B43486">
        <w:rPr>
          <w:rFonts w:ascii="Calibri" w:hAnsi="Calibri" w:cs="Calibri"/>
          <w:vertAlign w:val="superscript"/>
          <w:lang w:val="ms"/>
        </w:rPr>
        <w:t>6</w:t>
      </w:r>
      <w:r w:rsidR="00333F75" w:rsidRPr="00B43486">
        <w:rPr>
          <w:rFonts w:ascii="Calibri" w:hAnsi="Calibri" w:cs="Calibri"/>
          <w:lang w:val="en-US"/>
        </w:rPr>
        <w:t xml:space="preserve"> </w:t>
      </w:r>
      <w:r w:rsidR="00333F75" w:rsidRPr="00B43486">
        <w:rPr>
          <w:rFonts w:ascii="Calibri" w:hAnsi="Calibri" w:cs="Calibri"/>
          <w:i/>
          <w:iCs/>
          <w:lang w:val="ms"/>
        </w:rPr>
        <w:t>Overweight</w:t>
      </w:r>
      <w:r w:rsidR="00333F75" w:rsidRPr="00B43486">
        <w:rPr>
          <w:rFonts w:ascii="Calibri" w:hAnsi="Calibri" w:cs="Calibri"/>
          <w:lang w:val="ms"/>
        </w:rPr>
        <w:t xml:space="preserve"> atau kelebihan berat badan pada lansia menjadi masalah kesehatan global yang semakin mendesak, karena dapat </w:t>
      </w:r>
      <w:r w:rsidRPr="00B43486">
        <w:rPr>
          <w:rFonts w:ascii="Calibri" w:hAnsi="Calibri" w:cs="Calibri"/>
          <w:lang w:val="ms"/>
        </w:rPr>
        <w:t>berkembang</w:t>
      </w:r>
      <w:r w:rsidR="00333F75" w:rsidRPr="00B43486">
        <w:rPr>
          <w:rFonts w:ascii="Calibri" w:hAnsi="Calibri" w:cs="Calibri"/>
          <w:lang w:val="ms"/>
        </w:rPr>
        <w:t xml:space="preserve"> </w:t>
      </w:r>
      <w:r w:rsidRPr="00B43486">
        <w:rPr>
          <w:rFonts w:ascii="Calibri" w:hAnsi="Calibri" w:cs="Calibri"/>
          <w:lang w:val="ms"/>
        </w:rPr>
        <w:t>menjadi</w:t>
      </w:r>
      <w:r w:rsidR="00333F75" w:rsidRPr="00B43486">
        <w:rPr>
          <w:rFonts w:ascii="Calibri" w:hAnsi="Calibri" w:cs="Calibri"/>
          <w:lang w:val="ms"/>
        </w:rPr>
        <w:t xml:space="preserve"> penyakit seperti </w:t>
      </w:r>
      <w:r w:rsidR="008170C0" w:rsidRPr="00B43486">
        <w:rPr>
          <w:rFonts w:ascii="Calibri" w:hAnsi="Calibri" w:cs="Calibri"/>
          <w:lang w:val="ms"/>
        </w:rPr>
        <w:t xml:space="preserve">hipertensi, </w:t>
      </w:r>
      <w:r w:rsidR="00333F75" w:rsidRPr="00B43486">
        <w:rPr>
          <w:rFonts w:ascii="Calibri" w:hAnsi="Calibri" w:cs="Calibri"/>
          <w:lang w:val="ms"/>
        </w:rPr>
        <w:t xml:space="preserve">diabetes </w:t>
      </w:r>
      <w:r w:rsidR="008170C0" w:rsidRPr="00B43486">
        <w:rPr>
          <w:rFonts w:ascii="Calibri" w:hAnsi="Calibri" w:cs="Calibri"/>
          <w:lang w:val="ms"/>
        </w:rPr>
        <w:t xml:space="preserve">mellitus </w:t>
      </w:r>
      <w:r w:rsidR="00333F75" w:rsidRPr="00B43486">
        <w:rPr>
          <w:rFonts w:ascii="Calibri" w:hAnsi="Calibri" w:cs="Calibri"/>
          <w:lang w:val="ms"/>
        </w:rPr>
        <w:t xml:space="preserve">tipe 2, </w:t>
      </w:r>
      <w:r w:rsidR="008170C0" w:rsidRPr="00B43486">
        <w:rPr>
          <w:rFonts w:ascii="Calibri" w:hAnsi="Calibri" w:cs="Calibri"/>
          <w:lang w:val="ms"/>
        </w:rPr>
        <w:t xml:space="preserve">gangguan muskuloskeletal, dan </w:t>
      </w:r>
      <w:r w:rsidR="00333F75" w:rsidRPr="00B43486">
        <w:rPr>
          <w:rFonts w:ascii="Calibri" w:hAnsi="Calibri" w:cs="Calibri"/>
          <w:lang w:val="ms"/>
        </w:rPr>
        <w:t>penyakit jantung.</w:t>
      </w:r>
      <w:r w:rsidR="00333F75" w:rsidRPr="00B43486">
        <w:rPr>
          <w:rFonts w:ascii="Calibri" w:hAnsi="Calibri" w:cs="Calibri"/>
          <w:vertAlign w:val="superscript"/>
          <w:lang w:val="ms"/>
        </w:rPr>
        <w:t xml:space="preserve"> 7</w:t>
      </w:r>
    </w:p>
    <w:p w14:paraId="102D6CEF" w14:textId="77777777" w:rsidR="00333F75" w:rsidRPr="00B43486" w:rsidRDefault="00333F75" w:rsidP="00333F75">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lang w:val="en-US"/>
        </w:rPr>
        <w:t>Pasien pada dekade ke-5 dan ke-6 kehidupan umumnya menderita dispepsia dan juga mengalami obesitas. Obesitas dan dispepsia merupakan gangguan gaya hidup saat ini, terutama di negara-negara berkembang. Dengan demikian, penyakit ini dapat berdampak buruk pada masyarakat secara sosial ekonomi. Menurut penelitian, obesitas</w:t>
      </w:r>
      <w:r w:rsidR="000C0F2C" w:rsidRPr="00B43486">
        <w:rPr>
          <w:rFonts w:ascii="Calibri" w:hAnsi="Calibri" w:cs="Calibri"/>
          <w:lang w:val="id-ID"/>
        </w:rPr>
        <w:t xml:space="preserve"> </w:t>
      </w:r>
      <w:r w:rsidRPr="00B43486">
        <w:rPr>
          <w:rFonts w:ascii="Calibri" w:hAnsi="Calibri" w:cs="Calibri"/>
          <w:lang w:val="en-US"/>
        </w:rPr>
        <w:t>berhubungan dengan banyak keluhan gastrointestinal (GI) kronis dan gangguan gastrointestinal fungsional (FGID) seperti dispepsia dan sindrom iritasi usus besar (IBS) dan merupakan faktor risiko untuk berbagai penyakit gastrointestinal.</w:t>
      </w:r>
      <w:r w:rsidRPr="00B43486">
        <w:rPr>
          <w:rFonts w:ascii="Calibri" w:hAnsi="Calibri" w:cs="Calibri"/>
          <w:vertAlign w:val="superscript"/>
          <w:lang w:val="ms"/>
        </w:rPr>
        <w:t xml:space="preserve"> 8</w:t>
      </w:r>
    </w:p>
    <w:p w14:paraId="0F9F4AD2" w14:textId="3C98540B" w:rsidR="000C0F2C" w:rsidRPr="00B43486" w:rsidRDefault="008170C0" w:rsidP="00333F75">
      <w:pPr>
        <w:widowControl w:val="0"/>
        <w:autoSpaceDE w:val="0"/>
        <w:autoSpaceDN w:val="0"/>
        <w:adjustRightInd w:val="0"/>
        <w:spacing w:after="0" w:line="0" w:lineRule="atLeast"/>
        <w:ind w:firstLine="567"/>
        <w:jc w:val="both"/>
        <w:rPr>
          <w:rFonts w:ascii="Calibri" w:hAnsi="Calibri" w:cs="Calibri"/>
          <w:vertAlign w:val="superscript"/>
          <w:lang w:val="id-ID"/>
        </w:rPr>
      </w:pPr>
      <w:r w:rsidRPr="00B43486">
        <w:rPr>
          <w:rFonts w:ascii="Calibri" w:hAnsi="Calibri" w:cs="Calibri"/>
        </w:rPr>
        <w:t>Perubahan perilaku memerlukan faktor pendorong, salah satunya adalah dukungan dari keluarga dan lingkungan komunitas. Penanganan secara menyeluruh dengan pendekatan kedokteran keluarga mencakup prinsip berpusat pada pasien, berfokus pada keluarga, dan berorientasi pada komunitas. Oleh karena itu, pada kasus pasien ini diperlukan pendekatan kedokteran keluarga guna mendukung proses perubahan perilaku</w:t>
      </w:r>
      <w:r w:rsidR="00333F75" w:rsidRPr="00B43486">
        <w:rPr>
          <w:rFonts w:ascii="Calibri" w:hAnsi="Calibri" w:cs="Calibri"/>
          <w:lang w:val="ms"/>
        </w:rPr>
        <w:t>.</w:t>
      </w:r>
      <w:r w:rsidR="00333F75" w:rsidRPr="00B43486">
        <w:rPr>
          <w:rFonts w:ascii="Calibri" w:hAnsi="Calibri" w:cs="Calibri"/>
          <w:vertAlign w:val="superscript"/>
          <w:lang w:val="ms"/>
        </w:rPr>
        <w:t xml:space="preserve"> 9</w:t>
      </w:r>
    </w:p>
    <w:p w14:paraId="6D061375"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1D25600C"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b/>
          <w:bCs/>
          <w:lang w:val="id-ID"/>
        </w:rPr>
        <w:t>TUJUAN PENULISAN</w:t>
      </w:r>
    </w:p>
    <w:p w14:paraId="3DE27F9B" w14:textId="4FF57F47" w:rsidR="000C0F2C" w:rsidRPr="00B43486" w:rsidRDefault="008170C0" w:rsidP="0047186D">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rPr>
        <w:t xml:space="preserve">Mengidentifikasi faktor risiko, masalah klinis, serta penatalaksanaan pasien dilakukan dengan pendekatan kedokteran keluarga yang menyeluruh dan terpadu, berlandaskan prinsip berpusat pada pasien dan berorientasi pada </w:t>
      </w:r>
      <w:r w:rsidRPr="00B43486">
        <w:rPr>
          <w:rFonts w:ascii="Calibri" w:hAnsi="Calibri" w:cs="Calibri"/>
        </w:rPr>
        <w:t>keluarga, serta didasarkan pada Evidence Based Medicine yang disesuaikan dengan kondisi pasien penderita dispepsia.</w:t>
      </w:r>
    </w:p>
    <w:p w14:paraId="25932166" w14:textId="77777777" w:rsidR="00CC7819" w:rsidRPr="00B43486" w:rsidRDefault="00CC7819" w:rsidP="0047186D">
      <w:pPr>
        <w:widowControl w:val="0"/>
        <w:autoSpaceDE w:val="0"/>
        <w:autoSpaceDN w:val="0"/>
        <w:adjustRightInd w:val="0"/>
        <w:spacing w:after="0" w:line="0" w:lineRule="atLeast"/>
        <w:jc w:val="both"/>
        <w:rPr>
          <w:rFonts w:ascii="Calibri" w:hAnsi="Calibri" w:cs="Calibri"/>
          <w:lang w:val="id-ID"/>
        </w:rPr>
      </w:pPr>
    </w:p>
    <w:p w14:paraId="609C2B89"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ILUSTRASI KASUS</w:t>
      </w:r>
    </w:p>
    <w:p w14:paraId="15249B20" w14:textId="77777777" w:rsidR="00DC515E" w:rsidRPr="00B43486" w:rsidRDefault="00DC515E"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Pasien Ny.M berusia 62 tahun, seorang ibu rumah tangga, datang sendiri ke Puskesmas Kedaton pada tanggal 14 Desember 2024 pukul 10.00 WIB dengan keluhan nyeri ulu hati disertai mual sejak 1 minggu yang lalu. </w:t>
      </w:r>
    </w:p>
    <w:p w14:paraId="515885A2" w14:textId="2DD047A7" w:rsidR="000C0F2C" w:rsidRPr="00B43486" w:rsidRDefault="00DC515E" w:rsidP="00DC515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Awalnya pasien pernah mengeluhkan hal yang sama sudah sejak 3 tahun lalu, pasien mengeluhkan nyeri </w:t>
      </w:r>
      <w:r w:rsidR="008170C0" w:rsidRPr="00B43486">
        <w:rPr>
          <w:rFonts w:ascii="Calibri" w:hAnsi="Calibri" w:cs="Calibri"/>
          <w:lang w:val="ms"/>
        </w:rPr>
        <w:t>yang dirasakan pada</w:t>
      </w:r>
      <w:r w:rsidRPr="00B43486">
        <w:rPr>
          <w:rFonts w:ascii="Calibri" w:hAnsi="Calibri" w:cs="Calibri"/>
          <w:lang w:val="ms"/>
        </w:rPr>
        <w:t xml:space="preserve"> ulu hati </w:t>
      </w:r>
      <w:r w:rsidR="008170C0" w:rsidRPr="00B43486">
        <w:rPr>
          <w:rFonts w:ascii="Calibri" w:hAnsi="Calibri" w:cs="Calibri"/>
          <w:lang w:val="ms"/>
        </w:rPr>
        <w:t>bersifat</w:t>
      </w:r>
      <w:r w:rsidRPr="00B43486">
        <w:rPr>
          <w:rFonts w:ascii="Calibri" w:hAnsi="Calibri" w:cs="Calibri"/>
          <w:lang w:val="ms"/>
        </w:rPr>
        <w:t xml:space="preserve"> hilang timbul dan tidak menjalar, perut terasa kembung, mual, muntah, dan rasa perut tidak nyaman setelah makan. Pasien mengaku bahwa keluhan dirasakan setelah memiliki kebiasaan makan-makanan yang kurang baik seperti sering makan yang pedas dan berbumbu tajam. Pasien mengatakan sering memiliki pola makan yang tidak teratur. Saat itu</w:t>
      </w:r>
      <w:r w:rsidR="008170C0" w:rsidRPr="00B43486">
        <w:rPr>
          <w:rFonts w:ascii="Calibri" w:hAnsi="Calibri" w:cs="Calibri"/>
          <w:lang w:val="ms"/>
        </w:rPr>
        <w:t>,</w:t>
      </w:r>
      <w:r w:rsidRPr="00B43486">
        <w:rPr>
          <w:rFonts w:ascii="Calibri" w:hAnsi="Calibri" w:cs="Calibri"/>
          <w:lang w:val="ms"/>
        </w:rPr>
        <w:t xml:space="preserve"> pasien tidak</w:t>
      </w:r>
      <w:r w:rsidR="008170C0" w:rsidRPr="00B43486">
        <w:rPr>
          <w:rFonts w:ascii="Calibri" w:hAnsi="Calibri" w:cs="Calibri"/>
          <w:lang w:val="ms"/>
        </w:rPr>
        <w:t xml:space="preserve"> berobat</w:t>
      </w:r>
      <w:r w:rsidRPr="00B43486">
        <w:rPr>
          <w:rFonts w:ascii="Calibri" w:hAnsi="Calibri" w:cs="Calibri"/>
          <w:lang w:val="ms"/>
        </w:rPr>
        <w:t xml:space="preserve"> ke </w:t>
      </w:r>
      <w:r w:rsidR="008170C0" w:rsidRPr="00B43486">
        <w:rPr>
          <w:rFonts w:ascii="Calibri" w:hAnsi="Calibri" w:cs="Calibri"/>
          <w:lang w:val="ms"/>
        </w:rPr>
        <w:t>pelayanan kesehatan</w:t>
      </w:r>
      <w:r w:rsidRPr="00B43486">
        <w:rPr>
          <w:rFonts w:ascii="Calibri" w:hAnsi="Calibri" w:cs="Calibri"/>
          <w:lang w:val="ms"/>
        </w:rPr>
        <w:t xml:space="preserve"> karena pasien merasa bahwa keluhannya masih bisa ditahan. Pasien mengatakan semenjak saat itu keluhan tersebut sering hilang timbul, sehingga akhirnya pasien sering bolak-balik berobat ke Puskesmas untuk mendapatkan pengobatan apabila keluhannya muncul.</w:t>
      </w:r>
      <w:r w:rsidR="000C0F2C" w:rsidRPr="00B43486">
        <w:rPr>
          <w:rFonts w:ascii="Calibri" w:hAnsi="Calibri" w:cs="Calibri"/>
          <w:lang w:val="id-ID"/>
        </w:rPr>
        <w:t xml:space="preserve"> </w:t>
      </w:r>
    </w:p>
    <w:p w14:paraId="6F883449" w14:textId="7F2CE571" w:rsidR="000C0F2C" w:rsidRPr="00B43486" w:rsidRDefault="00DC515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Satu minggu lalu, keluhan dirasakan muncul kembali. Pasien mengatakan nyeri </w:t>
      </w:r>
      <w:r w:rsidR="008170C0" w:rsidRPr="00B43486">
        <w:rPr>
          <w:rFonts w:ascii="Calibri" w:hAnsi="Calibri" w:cs="Calibri"/>
          <w:lang w:val="ms"/>
        </w:rPr>
        <w:t xml:space="preserve">yang dirasakan </w:t>
      </w:r>
      <w:r w:rsidRPr="00B43486">
        <w:rPr>
          <w:rFonts w:ascii="Calibri" w:hAnsi="Calibri" w:cs="Calibri"/>
          <w:lang w:val="ms"/>
        </w:rPr>
        <w:t xml:space="preserve">pada ulu hati seperti ditusuk-tusuk disertai mual. Pasien juga merasakan perut yang terasa tidak nyaman dan kembung. </w:t>
      </w:r>
      <w:r w:rsidRPr="00B43486">
        <w:rPr>
          <w:rFonts w:ascii="Calibri" w:hAnsi="Calibri" w:cs="Calibri"/>
          <w:lang w:val="en-US"/>
        </w:rPr>
        <w:t xml:space="preserve">Keluhan nyeri ulu hati memberat ketika pasien berdiri, saat terjadinya nyeri pasien lebih nyaman membungkuk sehingga nyeri berkurang. </w:t>
      </w:r>
      <w:r w:rsidRPr="00B43486">
        <w:rPr>
          <w:rFonts w:ascii="Calibri" w:hAnsi="Calibri" w:cs="Calibri"/>
          <w:lang w:val="ms"/>
        </w:rPr>
        <w:t xml:space="preserve">Keluhan lainnya seperti </w:t>
      </w:r>
      <w:r w:rsidRPr="00B43486">
        <w:rPr>
          <w:rFonts w:ascii="Calibri" w:hAnsi="Calibri" w:cs="Calibri"/>
          <w:lang w:val="en-US"/>
        </w:rPr>
        <w:t>demam, muntah, keluhan BAB dan BAK, rasa panas dan terbakar di dada serta rasa nyeri yang menjalar ke tempat lainnya</w:t>
      </w:r>
      <w:r w:rsidR="008170C0" w:rsidRPr="00B43486">
        <w:rPr>
          <w:rFonts w:ascii="Calibri" w:hAnsi="Calibri" w:cs="Calibri"/>
          <w:lang w:val="en-US"/>
        </w:rPr>
        <w:t xml:space="preserve"> </w:t>
      </w:r>
      <w:r w:rsidRPr="00B43486">
        <w:rPr>
          <w:rFonts w:ascii="Calibri" w:hAnsi="Calibri" w:cs="Calibri"/>
          <w:lang w:val="en-US"/>
        </w:rPr>
        <w:t>disangkal.</w:t>
      </w:r>
      <w:r w:rsidRPr="00B43486">
        <w:rPr>
          <w:rFonts w:ascii="Calibri" w:hAnsi="Calibri" w:cs="Calibri"/>
          <w:lang w:val="ms"/>
        </w:rPr>
        <w:t xml:space="preserve"> Kemudian pasien memeriksakan dirinya ke Puskesmas dan mengonsumsi obat yang diberikan oleh puskesmas berupa anatasida dan omeprazole, kemudian keluhan dirasakan berkurang. Riwayat keluhan lambung dan kanker lambung pada keluarga </w:t>
      </w:r>
      <w:r w:rsidR="008170C0" w:rsidRPr="00B43486">
        <w:rPr>
          <w:rFonts w:ascii="Calibri" w:hAnsi="Calibri" w:cs="Calibri"/>
          <w:lang w:val="ms"/>
        </w:rPr>
        <w:t>tidak ada</w:t>
      </w:r>
      <w:r w:rsidRPr="00B43486">
        <w:rPr>
          <w:rFonts w:ascii="Calibri" w:hAnsi="Calibri" w:cs="Calibri"/>
          <w:lang w:val="ms"/>
        </w:rPr>
        <w:t xml:space="preserve">. Riwayat keluhan serupa pada keluarga dan lingkungan sekitar </w:t>
      </w:r>
      <w:r w:rsidR="008170C0" w:rsidRPr="00B43486">
        <w:rPr>
          <w:rFonts w:ascii="Calibri" w:hAnsi="Calibri" w:cs="Calibri"/>
          <w:lang w:val="ms"/>
        </w:rPr>
        <w:t>tidak ada</w:t>
      </w:r>
      <w:r w:rsidRPr="00B43486">
        <w:rPr>
          <w:rFonts w:ascii="Calibri" w:hAnsi="Calibri" w:cs="Calibri"/>
          <w:lang w:val="ms"/>
        </w:rPr>
        <w:t>.</w:t>
      </w:r>
    </w:p>
    <w:p w14:paraId="0E78962B" w14:textId="6B901BAC" w:rsidR="00DC515E" w:rsidRPr="00B43486" w:rsidRDefault="008170C0"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Frekuensi makan pasien </w:t>
      </w:r>
      <w:r w:rsidR="00DC515E" w:rsidRPr="00B43486">
        <w:rPr>
          <w:rFonts w:ascii="Calibri" w:hAnsi="Calibri" w:cs="Calibri"/>
          <w:lang w:val="ms"/>
        </w:rPr>
        <w:t xml:space="preserve">2-3 kali dalam sehari. </w:t>
      </w:r>
      <w:r w:rsidRPr="00B43486">
        <w:rPr>
          <w:rFonts w:ascii="Calibri" w:hAnsi="Calibri" w:cs="Calibri"/>
          <w:lang w:val="ms"/>
        </w:rPr>
        <w:t>S</w:t>
      </w:r>
      <w:r w:rsidR="00DC515E" w:rsidRPr="00B43486">
        <w:rPr>
          <w:rFonts w:ascii="Calibri" w:hAnsi="Calibri" w:cs="Calibri"/>
          <w:lang w:val="ms"/>
        </w:rPr>
        <w:t xml:space="preserve">ejak 2 bulan terakhir, pasien sering </w:t>
      </w:r>
      <w:r w:rsidR="00DC515E" w:rsidRPr="00B43486">
        <w:rPr>
          <w:rFonts w:ascii="Calibri" w:hAnsi="Calibri" w:cs="Calibri"/>
          <w:lang w:val="ms"/>
        </w:rPr>
        <w:lastRenderedPageBreak/>
        <w:t xml:space="preserve">tidak makan tepat waktu dikarenakan pasien sering menunggu anaknya pulang sehingga bisa makan bersama, namun anak pasien sering pulang larut malam. Pasien juga mengatakan saat keluhannya kambuh, jumlah makanan yang dimakan hanya tiga sendok makan saja karena merasa penuh pada perut dan tidak nyaman. </w:t>
      </w:r>
    </w:p>
    <w:p w14:paraId="6D90265D" w14:textId="786A34D0" w:rsidR="000C0F2C" w:rsidRPr="00B43486" w:rsidRDefault="00DC515E" w:rsidP="00DC515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Makanan yang dikonsumsi setiap harinya beragam. Dalam satu kali makan, terdapat nasi</w:t>
      </w:r>
      <w:r w:rsidR="009C055D" w:rsidRPr="00B43486">
        <w:rPr>
          <w:rFonts w:ascii="Calibri" w:hAnsi="Calibri" w:cs="Calibri"/>
          <w:lang w:val="ms"/>
        </w:rPr>
        <w:t xml:space="preserve"> sebagai karbohidrat</w:t>
      </w:r>
      <w:r w:rsidRPr="00B43486">
        <w:rPr>
          <w:rFonts w:ascii="Calibri" w:hAnsi="Calibri" w:cs="Calibri"/>
          <w:lang w:val="ms"/>
        </w:rPr>
        <w:t xml:space="preserve">, </w:t>
      </w:r>
      <w:r w:rsidR="009C055D" w:rsidRPr="00B43486">
        <w:rPr>
          <w:rFonts w:ascii="Calibri" w:hAnsi="Calibri" w:cs="Calibri"/>
          <w:lang w:val="ms"/>
        </w:rPr>
        <w:t xml:space="preserve">berbagai macam </w:t>
      </w:r>
      <w:r w:rsidRPr="00B43486">
        <w:rPr>
          <w:rFonts w:ascii="Calibri" w:hAnsi="Calibri" w:cs="Calibri"/>
          <w:lang w:val="ms"/>
        </w:rPr>
        <w:t>sayur dan lauk</w:t>
      </w:r>
      <w:r w:rsidR="009C055D" w:rsidRPr="00B43486">
        <w:rPr>
          <w:rFonts w:ascii="Calibri" w:hAnsi="Calibri" w:cs="Calibri"/>
          <w:lang w:val="ms"/>
        </w:rPr>
        <w:t xml:space="preserve"> (telur, ayam, tempe, dan tahu)</w:t>
      </w:r>
      <w:r w:rsidRPr="00B43486">
        <w:rPr>
          <w:rFonts w:ascii="Calibri" w:hAnsi="Calibri" w:cs="Calibri"/>
          <w:lang w:val="ms"/>
        </w:rPr>
        <w:t>.</w:t>
      </w:r>
    </w:p>
    <w:p w14:paraId="7955C4D7" w14:textId="0396CCCF" w:rsidR="00DC515E" w:rsidRPr="00B43486" w:rsidRDefault="00DC515E"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Pasien </w:t>
      </w:r>
      <w:r w:rsidR="009C055D" w:rsidRPr="00B43486">
        <w:rPr>
          <w:rFonts w:ascii="Calibri" w:hAnsi="Calibri" w:cs="Calibri"/>
          <w:lang w:val="ms"/>
        </w:rPr>
        <w:t>banyak</w:t>
      </w:r>
      <w:r w:rsidRPr="00B43486">
        <w:rPr>
          <w:rFonts w:ascii="Calibri" w:hAnsi="Calibri" w:cs="Calibri"/>
          <w:lang w:val="ms"/>
        </w:rPr>
        <w:t xml:space="preserve"> mengonsumsi makanan asin, pedas dan gorengan. Pasien juga sering mengonsumsi kopi/teh sebanyak 2x dalam sehari yaitu di pagi hari sebelum pasien sarapan dan beraktivitas kemudian di malam hari sebelum tidur. Pasien tidak mengonsumsi alkohol, jamu, atau obat-obatan tertentu. Pasien juga jarang mengonsumsi buah-buahan.</w:t>
      </w:r>
    </w:p>
    <w:p w14:paraId="3AD4BCBB" w14:textId="1796EA19" w:rsidR="000C0F2C" w:rsidRPr="00B43486" w:rsidRDefault="00DC515E"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Pasien mengatakan terdapat riwayat penyakit seperti Hipertensi pada keluarganya. Sehari-hari, pasien </w:t>
      </w:r>
      <w:r w:rsidR="009C055D" w:rsidRPr="00B43486">
        <w:rPr>
          <w:rFonts w:ascii="Calibri" w:hAnsi="Calibri" w:cs="Calibri"/>
          <w:lang w:val="ms"/>
        </w:rPr>
        <w:t>tidak rutin</w:t>
      </w:r>
      <w:r w:rsidRPr="00B43486">
        <w:rPr>
          <w:rFonts w:ascii="Calibri" w:hAnsi="Calibri" w:cs="Calibri"/>
          <w:lang w:val="ms"/>
        </w:rPr>
        <w:t xml:space="preserve"> berolahraga, aktivitas pasien hanya </w:t>
      </w:r>
      <w:r w:rsidR="009C055D" w:rsidRPr="00B43486">
        <w:rPr>
          <w:rFonts w:ascii="Calibri" w:hAnsi="Calibri" w:cs="Calibri"/>
          <w:lang w:val="ms"/>
        </w:rPr>
        <w:t>melakukan</w:t>
      </w:r>
      <w:r w:rsidRPr="00B43486">
        <w:rPr>
          <w:rFonts w:ascii="Calibri" w:hAnsi="Calibri" w:cs="Calibri"/>
          <w:lang w:val="ms"/>
        </w:rPr>
        <w:t xml:space="preserve"> pekerjaan rumah tangga.</w:t>
      </w:r>
    </w:p>
    <w:p w14:paraId="632762F7" w14:textId="0E74B5A9" w:rsidR="00DC515E" w:rsidRPr="00B43486" w:rsidRDefault="00DC515E"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Keluarga Ny. M terdiri dari Tn. R sebagai suami, Ny.M sebagai istri, dan 5 orang anak. Tn. R sudah meninggal sejak tahun 2019. Saat ini, pasien tinggal bersama anak terakhirnya saja. </w:t>
      </w:r>
      <w:r w:rsidR="009C055D" w:rsidRPr="00B43486">
        <w:rPr>
          <w:rFonts w:ascii="Calibri" w:hAnsi="Calibri" w:cs="Calibri"/>
          <w:lang w:val="ms"/>
        </w:rPr>
        <w:t xml:space="preserve">Pasien mempunyai hubungan baik dengan keluarga dan tetangga sekitar. </w:t>
      </w:r>
    </w:p>
    <w:p w14:paraId="0D2AC587" w14:textId="739D7A7C" w:rsidR="000C0F2C" w:rsidRPr="00B43486" w:rsidRDefault="009C055D" w:rsidP="00DC515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Penghasilan </w:t>
      </w:r>
      <w:r w:rsidR="00DC515E" w:rsidRPr="00B43486">
        <w:rPr>
          <w:rFonts w:ascii="Calibri" w:hAnsi="Calibri" w:cs="Calibri"/>
          <w:lang w:val="ms"/>
        </w:rPr>
        <w:t xml:space="preserve">utama keluarga </w:t>
      </w:r>
      <w:r w:rsidRPr="00B43486">
        <w:rPr>
          <w:rFonts w:ascii="Calibri" w:hAnsi="Calibri" w:cs="Calibri"/>
          <w:lang w:val="ms"/>
        </w:rPr>
        <w:t>dipenuhi</w:t>
      </w:r>
      <w:r w:rsidR="00DC515E" w:rsidRPr="00B43486">
        <w:rPr>
          <w:rFonts w:ascii="Calibri" w:hAnsi="Calibri" w:cs="Calibri"/>
          <w:lang w:val="ms"/>
        </w:rPr>
        <w:t xml:space="preserve"> dari gaji anak pasien sebagai staf </w:t>
      </w:r>
      <w:r w:rsidRPr="00B43486">
        <w:rPr>
          <w:rFonts w:ascii="Calibri" w:hAnsi="Calibri" w:cs="Calibri"/>
          <w:lang w:val="ms"/>
        </w:rPr>
        <w:t>suatu</w:t>
      </w:r>
      <w:r w:rsidR="00DC515E" w:rsidRPr="00B43486">
        <w:rPr>
          <w:rFonts w:ascii="Calibri" w:hAnsi="Calibri" w:cs="Calibri"/>
          <w:lang w:val="ms"/>
        </w:rPr>
        <w:t xml:space="preserve"> agen travel umroh. Pasien </w:t>
      </w:r>
      <w:r w:rsidRPr="00B43486">
        <w:rPr>
          <w:rFonts w:ascii="Calibri" w:hAnsi="Calibri" w:cs="Calibri"/>
          <w:lang w:val="ms"/>
        </w:rPr>
        <w:t>merasa</w:t>
      </w:r>
      <w:r w:rsidR="00DC515E" w:rsidRPr="00B43486">
        <w:rPr>
          <w:rFonts w:ascii="Calibri" w:hAnsi="Calibri" w:cs="Calibri"/>
          <w:lang w:val="ms"/>
        </w:rPr>
        <w:t xml:space="preserve"> </w:t>
      </w:r>
      <w:r w:rsidRPr="00B43486">
        <w:rPr>
          <w:rFonts w:ascii="Calibri" w:hAnsi="Calibri" w:cs="Calibri"/>
          <w:lang w:val="ms"/>
        </w:rPr>
        <w:t>gaji anaknya</w:t>
      </w:r>
      <w:r w:rsidR="00DC515E" w:rsidRPr="00B43486">
        <w:rPr>
          <w:rFonts w:ascii="Calibri" w:hAnsi="Calibri" w:cs="Calibri"/>
          <w:lang w:val="ms"/>
        </w:rPr>
        <w:t xml:space="preserve"> </w:t>
      </w:r>
      <w:r w:rsidRPr="00B43486">
        <w:rPr>
          <w:rFonts w:ascii="Calibri" w:hAnsi="Calibri" w:cs="Calibri"/>
          <w:lang w:val="ms"/>
        </w:rPr>
        <w:t>dapat</w:t>
      </w:r>
      <w:r w:rsidR="00DC515E" w:rsidRPr="00B43486">
        <w:rPr>
          <w:rFonts w:ascii="Calibri" w:hAnsi="Calibri" w:cs="Calibri"/>
          <w:lang w:val="ms"/>
        </w:rPr>
        <w:t xml:space="preserve"> memenuhi kebutuhan primer</w:t>
      </w:r>
      <w:r w:rsidRPr="00B43486">
        <w:rPr>
          <w:rFonts w:ascii="Calibri" w:hAnsi="Calibri" w:cs="Calibri"/>
          <w:lang w:val="ms"/>
        </w:rPr>
        <w:t xml:space="preserve"> rumah tangga karena pasien hanya tinggal berdua dengan anak terakhirnya.</w:t>
      </w:r>
    </w:p>
    <w:p w14:paraId="40BE287A" w14:textId="2014F25A" w:rsidR="000C0F2C" w:rsidRPr="00B43486" w:rsidRDefault="00C41355"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P</w:t>
      </w:r>
      <w:r w:rsidR="00DC515E" w:rsidRPr="00B43486">
        <w:rPr>
          <w:rFonts w:ascii="Calibri" w:hAnsi="Calibri" w:cs="Calibri"/>
          <w:lang w:val="ms"/>
        </w:rPr>
        <w:t>asien mengaku tidak terlalu mengetahui</w:t>
      </w:r>
      <w:r w:rsidRPr="00B43486">
        <w:rPr>
          <w:rFonts w:ascii="Calibri" w:hAnsi="Calibri" w:cs="Calibri"/>
          <w:lang w:val="ms"/>
        </w:rPr>
        <w:t xml:space="preserve"> mengenai penyakitnya</w:t>
      </w:r>
      <w:r w:rsidR="00DC515E" w:rsidRPr="00B43486">
        <w:rPr>
          <w:rFonts w:ascii="Calibri" w:hAnsi="Calibri" w:cs="Calibri"/>
          <w:lang w:val="ms"/>
        </w:rPr>
        <w:t xml:space="preserve">. Pasien hanya mengetahui bahwa penyebab penyakit ini dapat </w:t>
      </w:r>
      <w:r w:rsidRPr="00B43486">
        <w:rPr>
          <w:rFonts w:ascii="Calibri" w:hAnsi="Calibri" w:cs="Calibri"/>
          <w:lang w:val="ms"/>
        </w:rPr>
        <w:t>diakibatkan</w:t>
      </w:r>
      <w:r w:rsidR="00DC515E" w:rsidRPr="00B43486">
        <w:rPr>
          <w:rFonts w:ascii="Calibri" w:hAnsi="Calibri" w:cs="Calibri"/>
          <w:lang w:val="ms"/>
        </w:rPr>
        <w:t xml:space="preserve"> oleh waktu makan yang terlambat tetapi tidak tahu bahwa penyakit dapat disebabkan oleh hal lain dan dapat dikendalikan dengan gaya hidup. </w:t>
      </w:r>
    </w:p>
    <w:p w14:paraId="5A23A8E2" w14:textId="6FE6ADF8" w:rsidR="000C0F2C" w:rsidRPr="00B43486" w:rsidRDefault="00C41355" w:rsidP="00DC51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rPr>
        <w:t xml:space="preserve">Pasien menunjukkan keinginan untuk memahami lebih dalam mengenai kondisi penyakitnya dan memiliki harapan untuk sembuh. Selain itu, pasien merasa cemas penyakitnya akan memburuk dan menjadi </w:t>
      </w:r>
      <w:r w:rsidRPr="00B43486">
        <w:rPr>
          <w:rFonts w:ascii="Calibri" w:hAnsi="Calibri" w:cs="Calibri"/>
        </w:rPr>
        <w:t xml:space="preserve">beban bagi orang-orang terdekatnya </w:t>
      </w:r>
      <w:r w:rsidR="00DC515E" w:rsidRPr="00B43486">
        <w:rPr>
          <w:rFonts w:ascii="Calibri" w:hAnsi="Calibri" w:cs="Calibri"/>
          <w:lang w:val="ms"/>
        </w:rPr>
        <w:t xml:space="preserve">Pasien mengatakan ingin penyakitnya tidak kambuh lagi. </w:t>
      </w:r>
    </w:p>
    <w:p w14:paraId="2512DAC4"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5F5F63EC"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METODE</w:t>
      </w:r>
    </w:p>
    <w:p w14:paraId="698942F4" w14:textId="6BCF0B16" w:rsidR="000C0F2C" w:rsidRPr="00B43486" w:rsidRDefault="00C41355" w:rsidP="0047186D">
      <w:pPr>
        <w:widowControl w:val="0"/>
        <w:tabs>
          <w:tab w:val="left" w:pos="567"/>
        </w:tabs>
        <w:autoSpaceDE w:val="0"/>
        <w:autoSpaceDN w:val="0"/>
        <w:adjustRightInd w:val="0"/>
        <w:spacing w:after="0" w:line="0" w:lineRule="atLeast"/>
        <w:ind w:firstLine="567"/>
        <w:jc w:val="both"/>
        <w:rPr>
          <w:rFonts w:ascii="Calibri" w:hAnsi="Calibri" w:cs="Calibri"/>
          <w:lang w:val="sv-SE"/>
        </w:rPr>
      </w:pPr>
      <w:r w:rsidRPr="00B43486">
        <w:rPr>
          <w:rFonts w:ascii="Calibri" w:hAnsi="Calibri" w:cs="Calibri"/>
        </w:rPr>
        <w:t>Data utama dalam studi laporan kasus ini diperoleh melalui anamnesis, pemeriksaan fisik, serta kunjungan ke rumah pasien yang bertujuan melengkapi informasi dalam catatan keluarga (</w:t>
      </w:r>
      <w:r w:rsidRPr="00B43486">
        <w:rPr>
          <w:rFonts w:ascii="Calibri" w:hAnsi="Calibri" w:cs="Calibri"/>
          <w:i/>
          <w:iCs/>
        </w:rPr>
        <w:t>Family Folder</w:t>
      </w:r>
      <w:r w:rsidRPr="00B43486">
        <w:rPr>
          <w:rFonts w:ascii="Calibri" w:hAnsi="Calibri" w:cs="Calibri"/>
        </w:rPr>
        <w:t>), termasuk aspek psikososial dan lingkungan. Penilaian dilakukan secara menyeluruh berdasarkan diagnosis holistik sejak tahap awal, proses, hingga akhir studi, dengan pendekatan kuantitatif dan kualitatif</w:t>
      </w:r>
      <w:r w:rsidR="00DC515E" w:rsidRPr="00B43486">
        <w:rPr>
          <w:rFonts w:ascii="Calibri" w:hAnsi="Calibri" w:cs="Calibri"/>
          <w:lang w:val="ms"/>
        </w:rPr>
        <w:t>.</w:t>
      </w:r>
    </w:p>
    <w:p w14:paraId="6CDCF8B4" w14:textId="2C35BC33"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1FBC46AA" w14:textId="3D0BFD06"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HASIL</w:t>
      </w:r>
    </w:p>
    <w:p w14:paraId="37211DA6"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Keluhan Utama</w:t>
      </w:r>
    </w:p>
    <w:p w14:paraId="0C7B2E9E" w14:textId="34306811" w:rsidR="000C0F2C" w:rsidRPr="00B43486" w:rsidRDefault="00DC515E"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Nyeri ulu hati disertai mual sejak 1 minggu yang lalu.</w:t>
      </w:r>
    </w:p>
    <w:p w14:paraId="6CB8178C"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p>
    <w:p w14:paraId="6D6C3FE1"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Pemeriksaan Fisik</w:t>
      </w:r>
    </w:p>
    <w:p w14:paraId="6CDB9BD6" w14:textId="135CB492" w:rsidR="000C0F2C" w:rsidRPr="00B43486" w:rsidRDefault="007A4E43" w:rsidP="0047186D">
      <w:pPr>
        <w:widowControl w:val="0"/>
        <w:autoSpaceDE w:val="0"/>
        <w:autoSpaceDN w:val="0"/>
        <w:adjustRightInd w:val="0"/>
        <w:spacing w:after="0" w:line="0" w:lineRule="atLeast"/>
        <w:ind w:firstLine="567"/>
        <w:jc w:val="both"/>
        <w:rPr>
          <w:rFonts w:ascii="Calibri" w:hAnsi="Calibri" w:cs="Calibri"/>
          <w:lang w:val="sv-SE"/>
        </w:rPr>
      </w:pPr>
      <w:r w:rsidRPr="00B43486">
        <w:rPr>
          <w:rFonts w:ascii="Calibri" w:hAnsi="Calibri" w:cs="Calibri"/>
          <w:lang w:val="sv-SE"/>
        </w:rPr>
        <w:t xml:space="preserve">Tanda-tanda vital pasien adalah sebagai berikut: </w:t>
      </w:r>
      <w:r w:rsidR="00DC515E" w:rsidRPr="00B43486">
        <w:rPr>
          <w:rFonts w:ascii="Calibri" w:hAnsi="Calibri" w:cs="Calibri"/>
          <w:lang w:val="sv-SE"/>
        </w:rPr>
        <w:t xml:space="preserve">tekanan darah 131/95 mmHg, </w:t>
      </w:r>
      <w:r w:rsidRPr="00B43486">
        <w:rPr>
          <w:rFonts w:ascii="Calibri" w:hAnsi="Calibri" w:cs="Calibri"/>
          <w:lang w:val="sv-SE"/>
        </w:rPr>
        <w:t>suhu 36,</w:t>
      </w:r>
      <w:r w:rsidR="00DC515E" w:rsidRPr="00B43486">
        <w:rPr>
          <w:rFonts w:ascii="Calibri" w:hAnsi="Calibri" w:cs="Calibri"/>
          <w:lang w:val="sv-SE"/>
        </w:rPr>
        <w:t>8</w:t>
      </w:r>
      <w:r w:rsidRPr="00B43486">
        <w:rPr>
          <w:rFonts w:ascii="Calibri" w:hAnsi="Calibri" w:cs="Calibri"/>
          <w:lang w:val="sv-SE"/>
        </w:rPr>
        <w:t xml:space="preserve"> derajat Celsius, denyut nadi </w:t>
      </w:r>
      <w:r w:rsidR="00DC515E" w:rsidRPr="00B43486">
        <w:rPr>
          <w:rFonts w:ascii="Calibri" w:hAnsi="Calibri" w:cs="Calibri"/>
          <w:lang w:val="sv-SE"/>
        </w:rPr>
        <w:t>79</w:t>
      </w:r>
      <w:r w:rsidRPr="00B43486">
        <w:rPr>
          <w:rFonts w:ascii="Calibri" w:hAnsi="Calibri" w:cs="Calibri"/>
          <w:lang w:val="sv-SE"/>
        </w:rPr>
        <w:t xml:space="preserve"> kali per menit, laju pernapasan 20 kali per menit, berat badan </w:t>
      </w:r>
      <w:r w:rsidR="00DC515E" w:rsidRPr="00B43486">
        <w:rPr>
          <w:rFonts w:ascii="Calibri" w:hAnsi="Calibri" w:cs="Calibri"/>
          <w:lang w:val="sv-SE"/>
        </w:rPr>
        <w:t>64</w:t>
      </w:r>
      <w:r w:rsidRPr="00B43486">
        <w:rPr>
          <w:rFonts w:ascii="Calibri" w:hAnsi="Calibri" w:cs="Calibri"/>
          <w:lang w:val="sv-SE"/>
        </w:rPr>
        <w:t xml:space="preserve"> kilogram, tinggi badan 155 cm, indeks massa tubuh </w:t>
      </w:r>
      <w:r w:rsidR="00DC515E" w:rsidRPr="00B43486">
        <w:rPr>
          <w:rFonts w:ascii="Calibri" w:hAnsi="Calibri" w:cs="Calibri"/>
          <w:lang w:val="sv-SE"/>
        </w:rPr>
        <w:t>26,6</w:t>
      </w:r>
      <w:r w:rsidRPr="00B43486">
        <w:rPr>
          <w:rFonts w:ascii="Calibri" w:hAnsi="Calibri" w:cs="Calibri"/>
          <w:lang w:val="sv-SE"/>
        </w:rPr>
        <w:t xml:space="preserve"> kg/m2. </w:t>
      </w:r>
    </w:p>
    <w:p w14:paraId="6DD8513C" w14:textId="77777777" w:rsidR="005A08B6" w:rsidRPr="00B43486" w:rsidRDefault="005A08B6" w:rsidP="0047186D">
      <w:pPr>
        <w:widowControl w:val="0"/>
        <w:autoSpaceDE w:val="0"/>
        <w:autoSpaceDN w:val="0"/>
        <w:adjustRightInd w:val="0"/>
        <w:spacing w:after="0" w:line="0" w:lineRule="atLeast"/>
        <w:jc w:val="both"/>
        <w:rPr>
          <w:rFonts w:ascii="Calibri" w:hAnsi="Calibri" w:cs="Calibri"/>
          <w:lang w:val="sv-SE"/>
        </w:rPr>
      </w:pPr>
    </w:p>
    <w:p w14:paraId="69C3F7BA"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Status Generalis</w:t>
      </w:r>
    </w:p>
    <w:p w14:paraId="1E039681" w14:textId="34CD5E64" w:rsidR="000C0F2C" w:rsidRPr="00B43486" w:rsidRDefault="000C0F2C" w:rsidP="0047186D">
      <w:pPr>
        <w:widowControl w:val="0"/>
        <w:autoSpaceDE w:val="0"/>
        <w:autoSpaceDN w:val="0"/>
        <w:adjustRightInd w:val="0"/>
        <w:spacing w:after="0" w:line="0" w:lineRule="atLeast"/>
        <w:ind w:firstLine="567"/>
        <w:jc w:val="both"/>
        <w:rPr>
          <w:rFonts w:ascii="Calibri" w:hAnsi="Calibri" w:cs="Calibri"/>
          <w:lang w:val="sv-SE"/>
        </w:rPr>
      </w:pPr>
      <w:r w:rsidRPr="00B43486">
        <w:rPr>
          <w:rFonts w:ascii="Calibri" w:hAnsi="Calibri" w:cs="Calibri"/>
          <w:lang w:val="sv-SE"/>
        </w:rPr>
        <w:t>Pada mata tidak terdapat konjungtiva anemis dan tidak terdapat sklera ikterik. Hidung, telinga dan tenggorokan dalam batas normal. Tidak ditemukan pembesaran KGB leher dan tiroid. Pada regio thorax, cor dalam batas normal, pulmo retraksi (-), vesikuler (+/+), rhonki (-/-), wheezing (-/-).</w:t>
      </w:r>
      <w:r w:rsidR="004C295E" w:rsidRPr="00B43486">
        <w:rPr>
          <w:rFonts w:ascii="Calibri" w:hAnsi="Calibri" w:cs="Calibri"/>
          <w:lang w:val="sv-SE"/>
        </w:rPr>
        <w:t xml:space="preserve"> Abdomen tampak datar, bising usus 8 kali per menit, palpasi didapatkan nyeri tekan epigastrium (+), massa (-), hepar dan lien dalam batas normal. </w:t>
      </w:r>
      <w:r w:rsidRPr="00B43486">
        <w:rPr>
          <w:rFonts w:ascii="Calibri" w:hAnsi="Calibri" w:cs="Calibri"/>
          <w:lang w:val="sv-SE"/>
        </w:rPr>
        <w:t xml:space="preserve"> Ekstremitas dalam batas normal.</w:t>
      </w:r>
    </w:p>
    <w:p w14:paraId="565E02DB"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6FA06612"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Pemeriksaan Penunjang</w:t>
      </w:r>
    </w:p>
    <w:p w14:paraId="7778AA8F"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Tidak dilakukan pemeriksaan penunjang.</w:t>
      </w:r>
    </w:p>
    <w:p w14:paraId="3FD35274" w14:textId="77777777" w:rsidR="00CC7819" w:rsidRPr="00B43486" w:rsidRDefault="00CC7819" w:rsidP="0047186D">
      <w:pPr>
        <w:widowControl w:val="0"/>
        <w:autoSpaceDE w:val="0"/>
        <w:autoSpaceDN w:val="0"/>
        <w:adjustRightInd w:val="0"/>
        <w:spacing w:after="0" w:line="0" w:lineRule="atLeast"/>
        <w:jc w:val="both"/>
        <w:rPr>
          <w:rFonts w:ascii="Calibri" w:hAnsi="Calibri" w:cs="Calibri"/>
          <w:lang w:val="sv-SE"/>
        </w:rPr>
      </w:pPr>
    </w:p>
    <w:p w14:paraId="4C4A985D"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 xml:space="preserve">Data Keluarga </w:t>
      </w:r>
    </w:p>
    <w:p w14:paraId="7BBFFEBD" w14:textId="1917825B" w:rsidR="004C295E" w:rsidRPr="00B43486" w:rsidRDefault="004C295E" w:rsidP="004C29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Pasien </w:t>
      </w:r>
      <w:r w:rsidR="001B6C9C" w:rsidRPr="00B43486">
        <w:rPr>
          <w:rFonts w:ascii="Calibri" w:hAnsi="Calibri" w:cs="Calibri"/>
          <w:lang w:val="ms"/>
        </w:rPr>
        <w:t>adalah</w:t>
      </w:r>
      <w:r w:rsidRPr="00B43486">
        <w:rPr>
          <w:rFonts w:ascii="Calibri" w:hAnsi="Calibri" w:cs="Calibri"/>
          <w:lang w:val="ms"/>
        </w:rPr>
        <w:t xml:space="preserve"> anak ketujuh dari delapan bersaudara, orang tua pasien</w:t>
      </w:r>
      <w:r w:rsidR="001B6C9C" w:rsidRPr="00B43486">
        <w:rPr>
          <w:rFonts w:ascii="Calibri" w:hAnsi="Calibri" w:cs="Calibri"/>
          <w:lang w:val="ms"/>
        </w:rPr>
        <w:t xml:space="preserve"> yaitu ibu dan bapak pasien</w:t>
      </w:r>
      <w:r w:rsidRPr="00B43486">
        <w:rPr>
          <w:rFonts w:ascii="Calibri" w:hAnsi="Calibri" w:cs="Calibri"/>
          <w:lang w:val="ms"/>
        </w:rPr>
        <w:t xml:space="preserve"> sudah meninggal dunia. Saat ini pasien tinggal bersama anaknya yaitu Tn. R (21 tahun). Sedangkan keempat anaknya yaitu Tn. </w:t>
      </w:r>
      <w:r w:rsidRPr="00B43486">
        <w:rPr>
          <w:rFonts w:ascii="Calibri" w:hAnsi="Calibri" w:cs="Calibri"/>
          <w:lang w:val="ms"/>
        </w:rPr>
        <w:lastRenderedPageBreak/>
        <w:t>B (38 tahun), Ny. Y (36 tahun), Ny.D (32 tahun), dan Ny. O (30 tahun) sudah berkeluarga dan tinggal di rumah sendiri. Suami pasien yaitu Tn. R sudah meninggal dunia sejak tahun 2019 dikarenakan terkena stroke.</w:t>
      </w:r>
    </w:p>
    <w:p w14:paraId="6B4B3055" w14:textId="26DD8C18" w:rsidR="004C295E" w:rsidRPr="00B43486" w:rsidRDefault="004C295E" w:rsidP="004C295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Komunikasi dalam keluarga berjalan dengan baik. Pasien bekerja sebagai ibu rumah tangga.</w:t>
      </w:r>
      <w:r w:rsidRPr="00B43486">
        <w:rPr>
          <w:rFonts w:ascii="Calibri" w:hAnsi="Calibri" w:cs="Calibri"/>
          <w:lang w:val="en-US"/>
        </w:rPr>
        <w:t xml:space="preserve"> </w:t>
      </w:r>
      <w:r w:rsidRPr="00B43486">
        <w:rPr>
          <w:rFonts w:ascii="Calibri" w:hAnsi="Calibri" w:cs="Calibri"/>
          <w:lang w:val="ms"/>
        </w:rPr>
        <w:t>Saat malam hari pasien terkadang berkumpul di ruang keluarga untuk berbincang dan makan malam bersama anaknya setelah anak pasien pulang kerja. Pemecahan masalah di</w:t>
      </w:r>
      <w:r w:rsidR="00812984" w:rsidRPr="00B43486">
        <w:rPr>
          <w:rFonts w:ascii="Calibri" w:hAnsi="Calibri" w:cs="Calibri"/>
          <w:lang w:val="ms"/>
        </w:rPr>
        <w:t>lakukan dengan</w:t>
      </w:r>
      <w:r w:rsidRPr="00B43486">
        <w:rPr>
          <w:rFonts w:ascii="Calibri" w:hAnsi="Calibri" w:cs="Calibri"/>
          <w:lang w:val="ms"/>
        </w:rPr>
        <w:t xml:space="preserve"> diskusi</w:t>
      </w:r>
      <w:r w:rsidR="00812984" w:rsidRPr="00B43486">
        <w:rPr>
          <w:rFonts w:ascii="Calibri" w:hAnsi="Calibri" w:cs="Calibri"/>
          <w:lang w:val="ms"/>
        </w:rPr>
        <w:t xml:space="preserve"> dan bermusyawarah untuk mendapatkan keputusan</w:t>
      </w:r>
      <w:r w:rsidRPr="00B43486">
        <w:rPr>
          <w:rFonts w:ascii="Calibri" w:hAnsi="Calibri" w:cs="Calibri"/>
          <w:lang w:val="ms"/>
        </w:rPr>
        <w:t xml:space="preserve">. </w:t>
      </w:r>
    </w:p>
    <w:p w14:paraId="3E8A2EF4" w14:textId="47F07063" w:rsidR="004C295E" w:rsidRPr="00B43486" w:rsidRDefault="00812984" w:rsidP="004C295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K</w:t>
      </w:r>
      <w:r w:rsidR="004C295E" w:rsidRPr="00B43486">
        <w:rPr>
          <w:rFonts w:ascii="Calibri" w:hAnsi="Calibri" w:cs="Calibri"/>
          <w:lang w:val="ms"/>
        </w:rPr>
        <w:t xml:space="preserve">ebutuhan </w:t>
      </w:r>
      <w:r w:rsidRPr="00B43486">
        <w:rPr>
          <w:rFonts w:ascii="Calibri" w:hAnsi="Calibri" w:cs="Calibri"/>
          <w:lang w:val="ms"/>
        </w:rPr>
        <w:t>harian</w:t>
      </w:r>
      <w:r w:rsidR="004C295E" w:rsidRPr="00B43486">
        <w:rPr>
          <w:rFonts w:ascii="Calibri" w:hAnsi="Calibri" w:cs="Calibri"/>
          <w:lang w:val="ms"/>
        </w:rPr>
        <w:t xml:space="preserve"> pasien </w:t>
      </w:r>
      <w:r w:rsidRPr="00B43486">
        <w:rPr>
          <w:rFonts w:ascii="Calibri" w:hAnsi="Calibri" w:cs="Calibri"/>
          <w:lang w:val="ms"/>
        </w:rPr>
        <w:t>dipenuhi</w:t>
      </w:r>
      <w:r w:rsidR="004C295E" w:rsidRPr="00B43486">
        <w:rPr>
          <w:rFonts w:ascii="Calibri" w:hAnsi="Calibri" w:cs="Calibri"/>
          <w:lang w:val="ms"/>
        </w:rPr>
        <w:t xml:space="preserve"> </w:t>
      </w:r>
      <w:r w:rsidRPr="00B43486">
        <w:rPr>
          <w:rFonts w:ascii="Calibri" w:hAnsi="Calibri" w:cs="Calibri"/>
          <w:lang w:val="ms"/>
        </w:rPr>
        <w:t>dari</w:t>
      </w:r>
      <w:r w:rsidR="004C295E" w:rsidRPr="00B43486">
        <w:rPr>
          <w:rFonts w:ascii="Calibri" w:hAnsi="Calibri" w:cs="Calibri"/>
          <w:lang w:val="ms"/>
        </w:rPr>
        <w:t xml:space="preserve"> gaji anak pasien sebagai staf di agen travel umroh. </w:t>
      </w:r>
      <w:r w:rsidRPr="00B43486">
        <w:rPr>
          <w:rFonts w:ascii="Calibri" w:hAnsi="Calibri" w:cs="Calibri"/>
          <w:lang w:val="ms"/>
        </w:rPr>
        <w:t>Penghasilan</w:t>
      </w:r>
      <w:r w:rsidR="004C295E" w:rsidRPr="00B43486">
        <w:rPr>
          <w:rFonts w:ascii="Calibri" w:hAnsi="Calibri" w:cs="Calibri"/>
          <w:lang w:val="ms"/>
        </w:rPr>
        <w:t xml:space="preserve"> anaknya </w:t>
      </w:r>
      <w:r w:rsidRPr="00B43486">
        <w:rPr>
          <w:rFonts w:ascii="Calibri" w:hAnsi="Calibri" w:cs="Calibri"/>
          <w:lang w:val="ms"/>
        </w:rPr>
        <w:t>sebanyak</w:t>
      </w:r>
      <w:r w:rsidR="004C295E" w:rsidRPr="00B43486">
        <w:rPr>
          <w:rFonts w:ascii="Calibri" w:hAnsi="Calibri" w:cs="Calibri"/>
          <w:lang w:val="ms"/>
        </w:rPr>
        <w:t xml:space="preserve"> Rp3.500.000,-</w:t>
      </w:r>
      <w:r w:rsidRPr="00B43486">
        <w:rPr>
          <w:rFonts w:ascii="Calibri" w:hAnsi="Calibri" w:cs="Calibri"/>
          <w:lang w:val="ms"/>
        </w:rPr>
        <w:t xml:space="preserve"> dalam satu bulan</w:t>
      </w:r>
      <w:r w:rsidR="004C295E" w:rsidRPr="00B43486">
        <w:rPr>
          <w:rFonts w:ascii="Calibri" w:hAnsi="Calibri" w:cs="Calibri"/>
          <w:lang w:val="ms"/>
        </w:rPr>
        <w:t xml:space="preserve">. </w:t>
      </w:r>
      <w:r w:rsidRPr="00B43486">
        <w:rPr>
          <w:rFonts w:ascii="Calibri" w:hAnsi="Calibri" w:cs="Calibri"/>
          <w:lang w:val="ms"/>
        </w:rPr>
        <w:t>Pasien merasa gaji anaknya dapat memenuhi kebutuhan primer rumah tangga</w:t>
      </w:r>
      <w:r w:rsidR="004C295E" w:rsidRPr="00B43486">
        <w:rPr>
          <w:rFonts w:ascii="Calibri" w:hAnsi="Calibri" w:cs="Calibri"/>
          <w:lang w:val="ms"/>
        </w:rPr>
        <w:t xml:space="preserve">. </w:t>
      </w:r>
      <w:r w:rsidR="001B6C9C" w:rsidRPr="00B43486">
        <w:rPr>
          <w:rFonts w:ascii="Calibri" w:hAnsi="Calibri" w:cs="Calibri"/>
          <w:lang w:val="ms"/>
        </w:rPr>
        <w:t xml:space="preserve">Namun, gaji anaknya belum cukup untuk kebutuhan sekunder atau terseier. </w:t>
      </w:r>
      <w:r w:rsidR="004C295E" w:rsidRPr="00B43486">
        <w:rPr>
          <w:rFonts w:ascii="Calibri" w:hAnsi="Calibri" w:cs="Calibri"/>
          <w:lang w:val="ms"/>
        </w:rPr>
        <w:t xml:space="preserve">Pasien dan anaknya memiliki BPJS Kesehatan.  </w:t>
      </w:r>
    </w:p>
    <w:p w14:paraId="26CC2210" w14:textId="5658A741" w:rsidR="000C0F2C" w:rsidRPr="00B43486" w:rsidRDefault="001B6C9C" w:rsidP="004C295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Pasien masih menerapkan p</w:t>
      </w:r>
      <w:r w:rsidR="004C295E" w:rsidRPr="00B43486">
        <w:rPr>
          <w:rFonts w:ascii="Calibri" w:hAnsi="Calibri" w:cs="Calibri"/>
          <w:lang w:val="ms"/>
        </w:rPr>
        <w:t xml:space="preserve">erilaku </w:t>
      </w:r>
      <w:r w:rsidRPr="00B43486">
        <w:rPr>
          <w:rFonts w:ascii="Calibri" w:hAnsi="Calibri" w:cs="Calibri"/>
          <w:lang w:val="ms"/>
        </w:rPr>
        <w:t xml:space="preserve">kuratif dalam hal </w:t>
      </w:r>
      <w:r w:rsidR="004C295E" w:rsidRPr="00B43486">
        <w:rPr>
          <w:rFonts w:ascii="Calibri" w:hAnsi="Calibri" w:cs="Calibri"/>
          <w:lang w:val="ms"/>
        </w:rPr>
        <w:t>berobat</w:t>
      </w:r>
      <w:r w:rsidRPr="00B43486">
        <w:rPr>
          <w:rFonts w:ascii="Calibri" w:hAnsi="Calibri" w:cs="Calibri"/>
          <w:lang w:val="ms"/>
        </w:rPr>
        <w:t xml:space="preserve">. Hal tersebut dapat dinilai karena pasien hanya datang ke fasilitas pelayanan kesehatan terdekat bila keluhan yang dirasakan sudah semakin parah dan mengganggu kegiatan pasien. </w:t>
      </w:r>
      <w:r w:rsidR="004C295E" w:rsidRPr="00B43486">
        <w:rPr>
          <w:rFonts w:ascii="Calibri" w:hAnsi="Calibri" w:cs="Calibri"/>
          <w:lang w:val="ms"/>
        </w:rPr>
        <w:t>Jarak dari rumah ke puskesmas yaitu 1.5 kilometer</w:t>
      </w:r>
      <w:r w:rsidRPr="00B43486">
        <w:rPr>
          <w:rFonts w:ascii="Calibri" w:hAnsi="Calibri" w:cs="Calibri"/>
          <w:lang w:val="ms"/>
        </w:rPr>
        <w:t>. Pasien</w:t>
      </w:r>
      <w:r w:rsidR="004C295E" w:rsidRPr="00B43486">
        <w:rPr>
          <w:rFonts w:ascii="Calibri" w:hAnsi="Calibri" w:cs="Calibri"/>
          <w:lang w:val="ms"/>
        </w:rPr>
        <w:t xml:space="preserve"> </w:t>
      </w:r>
      <w:r w:rsidRPr="00B43486">
        <w:rPr>
          <w:rFonts w:ascii="Calibri" w:hAnsi="Calibri" w:cs="Calibri"/>
          <w:lang w:val="ms"/>
        </w:rPr>
        <w:t>biasanya</w:t>
      </w:r>
      <w:r w:rsidR="004C295E" w:rsidRPr="00B43486">
        <w:rPr>
          <w:rFonts w:ascii="Calibri" w:hAnsi="Calibri" w:cs="Calibri"/>
          <w:lang w:val="ms"/>
        </w:rPr>
        <w:t xml:space="preserve"> menggunakan transportasi ojek</w:t>
      </w:r>
      <w:r w:rsidRPr="00B43486">
        <w:rPr>
          <w:rFonts w:ascii="Calibri" w:hAnsi="Calibri" w:cs="Calibri"/>
          <w:lang w:val="ms"/>
        </w:rPr>
        <w:t xml:space="preserve"> atau angkot untuk ke Puskesmas</w:t>
      </w:r>
      <w:r w:rsidR="004C295E" w:rsidRPr="00B43486">
        <w:rPr>
          <w:rFonts w:ascii="Calibri" w:hAnsi="Calibri" w:cs="Calibri"/>
          <w:lang w:val="ms"/>
        </w:rPr>
        <w:t>.</w:t>
      </w:r>
    </w:p>
    <w:p w14:paraId="00437790"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374E882F"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b/>
          <w:bCs/>
          <w:lang w:val="id-ID"/>
        </w:rPr>
        <w:t>Genogram</w:t>
      </w:r>
    </w:p>
    <w:p w14:paraId="5ACB47BE" w14:textId="5D3F22BB" w:rsidR="000C0F2C" w:rsidRPr="00B43486" w:rsidRDefault="004C295E" w:rsidP="0047186D">
      <w:pPr>
        <w:widowControl w:val="0"/>
        <w:autoSpaceDE w:val="0"/>
        <w:autoSpaceDN w:val="0"/>
        <w:adjustRightInd w:val="0"/>
        <w:spacing w:after="0" w:line="0" w:lineRule="atLeast"/>
        <w:jc w:val="center"/>
        <w:rPr>
          <w:rFonts w:ascii="Calibri" w:hAnsi="Calibri" w:cs="Calibri"/>
          <w:lang w:val="id-ID"/>
        </w:rPr>
      </w:pPr>
      <w:r w:rsidRPr="00B43486">
        <w:rPr>
          <w:rFonts w:ascii="Calibri" w:hAnsi="Calibri" w:cs="Calibri"/>
          <w:noProof/>
        </w:rPr>
        <w:drawing>
          <wp:inline distT="0" distB="0" distL="0" distR="0" wp14:anchorId="5A2456C5" wp14:editId="6C036181">
            <wp:extent cx="2653030" cy="1528429"/>
            <wp:effectExtent l="0" t="0" r="1270" b="0"/>
            <wp:docPr id="195885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53835" name="Picture 1958853835"/>
                    <pic:cNvPicPr/>
                  </pic:nvPicPr>
                  <pic:blipFill rotWithShape="1">
                    <a:blip r:embed="rId15" cstate="print">
                      <a:extLst>
                        <a:ext uri="{28A0092B-C50C-407E-A947-70E740481C1C}">
                          <a14:useLocalDpi xmlns:a14="http://schemas.microsoft.com/office/drawing/2010/main" val="0"/>
                        </a:ext>
                      </a:extLst>
                    </a:blip>
                    <a:srcRect l="2935"/>
                    <a:stretch/>
                  </pic:blipFill>
                  <pic:spPr bwMode="auto">
                    <a:xfrm>
                      <a:off x="0" y="0"/>
                      <a:ext cx="2653030" cy="1528429"/>
                    </a:xfrm>
                    <a:prstGeom prst="rect">
                      <a:avLst/>
                    </a:prstGeom>
                    <a:ln>
                      <a:noFill/>
                    </a:ln>
                    <a:extLst>
                      <a:ext uri="{53640926-AAD7-44D8-BBD7-CCE9431645EC}">
                        <a14:shadowObscured xmlns:a14="http://schemas.microsoft.com/office/drawing/2010/main"/>
                      </a:ext>
                    </a:extLst>
                  </pic:spPr>
                </pic:pic>
              </a:graphicData>
            </a:graphic>
          </wp:inline>
        </w:drawing>
      </w:r>
    </w:p>
    <w:p w14:paraId="75000F50" w14:textId="28AEF2BD"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Gambar 1.</w:t>
      </w:r>
      <w:r w:rsidRPr="00B43486">
        <w:rPr>
          <w:rFonts w:ascii="Calibri" w:hAnsi="Calibri" w:cs="Calibri"/>
          <w:lang w:val="sv-SE"/>
        </w:rPr>
        <w:t xml:space="preserve"> Genogram keluarga Ny.</w:t>
      </w:r>
      <w:r w:rsidR="004C295E" w:rsidRPr="00B43486">
        <w:rPr>
          <w:rFonts w:ascii="Calibri" w:hAnsi="Calibri" w:cs="Calibri"/>
          <w:lang w:val="sv-SE"/>
        </w:rPr>
        <w:t>M</w:t>
      </w:r>
    </w:p>
    <w:p w14:paraId="0496AAF1"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i/>
          <w:iCs/>
          <w:lang w:val="sv-SE"/>
        </w:rPr>
      </w:pPr>
    </w:p>
    <w:p w14:paraId="1E585930" w14:textId="419ECFCC" w:rsidR="000C0F2C" w:rsidRPr="00B43486" w:rsidRDefault="000C0F2C" w:rsidP="0047186D">
      <w:pPr>
        <w:widowControl w:val="0"/>
        <w:autoSpaceDE w:val="0"/>
        <w:autoSpaceDN w:val="0"/>
        <w:adjustRightInd w:val="0"/>
        <w:spacing w:after="0" w:line="0" w:lineRule="atLeast"/>
        <w:jc w:val="both"/>
        <w:rPr>
          <w:rFonts w:ascii="Calibri" w:hAnsi="Calibri" w:cs="Calibri"/>
          <w:i/>
          <w:iCs/>
          <w:lang w:val="sv-SE"/>
        </w:rPr>
      </w:pPr>
      <w:r w:rsidRPr="00B43486">
        <w:rPr>
          <w:rFonts w:ascii="Calibri" w:hAnsi="Calibri" w:cs="Calibri"/>
          <w:b/>
          <w:bCs/>
          <w:i/>
          <w:iCs/>
          <w:lang w:val="sv-SE"/>
        </w:rPr>
        <w:t>Family Maping</w:t>
      </w:r>
    </w:p>
    <w:p w14:paraId="3E625A48" w14:textId="338F4B37" w:rsidR="000C0F2C" w:rsidRPr="00B43486" w:rsidRDefault="004C295E" w:rsidP="0047186D">
      <w:pPr>
        <w:widowControl w:val="0"/>
        <w:autoSpaceDE w:val="0"/>
        <w:autoSpaceDN w:val="0"/>
        <w:adjustRightInd w:val="0"/>
        <w:spacing w:after="0" w:line="0" w:lineRule="atLeast"/>
        <w:jc w:val="center"/>
        <w:rPr>
          <w:rFonts w:ascii="Calibri" w:hAnsi="Calibri" w:cs="Calibri"/>
          <w:lang w:val="sv-SE"/>
        </w:rPr>
      </w:pPr>
      <w:r w:rsidRPr="00B43486">
        <w:rPr>
          <w:rFonts w:ascii="Calibri" w:hAnsi="Calibri" w:cs="Calibri"/>
          <w:b/>
          <w:iCs/>
          <w:noProof/>
        </w:rPr>
        <w:drawing>
          <wp:inline distT="0" distB="0" distL="0" distR="0" wp14:anchorId="1B4544B0" wp14:editId="5F450A1B">
            <wp:extent cx="2396639" cy="961785"/>
            <wp:effectExtent l="0" t="0" r="3810" b="3810"/>
            <wp:docPr id="270175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75861" name="Picture 270175861"/>
                    <pic:cNvPicPr/>
                  </pic:nvPicPr>
                  <pic:blipFill rotWithShape="1">
                    <a:blip r:embed="rId16" cstate="print">
                      <a:extLst>
                        <a:ext uri="{28A0092B-C50C-407E-A947-70E740481C1C}">
                          <a14:useLocalDpi xmlns:a14="http://schemas.microsoft.com/office/drawing/2010/main" val="0"/>
                        </a:ext>
                      </a:extLst>
                    </a:blip>
                    <a:srcRect t="15002" b="25261"/>
                    <a:stretch/>
                  </pic:blipFill>
                  <pic:spPr bwMode="auto">
                    <a:xfrm>
                      <a:off x="0" y="0"/>
                      <a:ext cx="2397125" cy="961980"/>
                    </a:xfrm>
                    <a:prstGeom prst="rect">
                      <a:avLst/>
                    </a:prstGeom>
                    <a:ln>
                      <a:noFill/>
                    </a:ln>
                    <a:extLst>
                      <a:ext uri="{53640926-AAD7-44D8-BBD7-CCE9431645EC}">
                        <a14:shadowObscured xmlns:a14="http://schemas.microsoft.com/office/drawing/2010/main"/>
                      </a:ext>
                    </a:extLst>
                  </pic:spPr>
                </pic:pic>
              </a:graphicData>
            </a:graphic>
          </wp:inline>
        </w:drawing>
      </w:r>
    </w:p>
    <w:p w14:paraId="341E785E" w14:textId="2ED211FC" w:rsidR="000C0F2C" w:rsidRPr="00B43486" w:rsidRDefault="000C0F2C" w:rsidP="0047186D">
      <w:pPr>
        <w:widowControl w:val="0"/>
        <w:autoSpaceDE w:val="0"/>
        <w:autoSpaceDN w:val="0"/>
        <w:adjustRightInd w:val="0"/>
        <w:spacing w:after="0" w:line="0" w:lineRule="atLeast"/>
        <w:jc w:val="both"/>
        <w:rPr>
          <w:rFonts w:ascii="Calibri" w:hAnsi="Calibri" w:cs="Calibri"/>
        </w:rPr>
      </w:pPr>
      <w:r w:rsidRPr="00B43486">
        <w:rPr>
          <w:rFonts w:ascii="Calibri" w:hAnsi="Calibri" w:cs="Calibri"/>
          <w:b/>
          <w:bCs/>
        </w:rPr>
        <w:t>Gambar 2</w:t>
      </w:r>
      <w:r w:rsidRPr="00B43486">
        <w:rPr>
          <w:rFonts w:ascii="Calibri" w:hAnsi="Calibri" w:cs="Calibri"/>
        </w:rPr>
        <w:t xml:space="preserve">. </w:t>
      </w:r>
      <w:r w:rsidRPr="00B43486">
        <w:rPr>
          <w:rFonts w:ascii="Calibri" w:hAnsi="Calibri" w:cs="Calibri"/>
          <w:i/>
          <w:iCs/>
        </w:rPr>
        <w:t xml:space="preserve">Family Maping </w:t>
      </w:r>
      <w:r w:rsidRPr="00B43486">
        <w:rPr>
          <w:rFonts w:ascii="Calibri" w:hAnsi="Calibri" w:cs="Calibri"/>
        </w:rPr>
        <w:t>Keluarga Ny.</w:t>
      </w:r>
      <w:r w:rsidR="004C295E" w:rsidRPr="00B43486">
        <w:rPr>
          <w:rFonts w:ascii="Calibri" w:hAnsi="Calibri" w:cs="Calibri"/>
        </w:rPr>
        <w:t>M</w:t>
      </w:r>
    </w:p>
    <w:p w14:paraId="40E3BA2A" w14:textId="77777777" w:rsidR="00CC7819" w:rsidRPr="00B43486" w:rsidRDefault="00CC7819" w:rsidP="0047186D">
      <w:pPr>
        <w:widowControl w:val="0"/>
        <w:autoSpaceDE w:val="0"/>
        <w:autoSpaceDN w:val="0"/>
        <w:adjustRightInd w:val="0"/>
        <w:spacing w:after="0" w:line="0" w:lineRule="atLeast"/>
        <w:jc w:val="both"/>
        <w:rPr>
          <w:rFonts w:ascii="Calibri" w:hAnsi="Calibri" w:cs="Calibri"/>
          <w:b/>
          <w:bCs/>
          <w:i/>
          <w:iCs/>
        </w:rPr>
      </w:pPr>
    </w:p>
    <w:p w14:paraId="0FFC84C5" w14:textId="290F0947" w:rsidR="000C0F2C" w:rsidRPr="00B43486" w:rsidRDefault="000C0F2C" w:rsidP="0047186D">
      <w:pPr>
        <w:widowControl w:val="0"/>
        <w:autoSpaceDE w:val="0"/>
        <w:autoSpaceDN w:val="0"/>
        <w:adjustRightInd w:val="0"/>
        <w:spacing w:after="0" w:line="0" w:lineRule="atLeast"/>
        <w:jc w:val="both"/>
        <w:rPr>
          <w:rFonts w:ascii="Calibri" w:hAnsi="Calibri" w:cs="Calibri"/>
          <w:b/>
          <w:bCs/>
          <w:i/>
          <w:iCs/>
        </w:rPr>
      </w:pPr>
      <w:r w:rsidRPr="00B43486">
        <w:rPr>
          <w:rFonts w:ascii="Calibri" w:hAnsi="Calibri" w:cs="Calibri"/>
          <w:b/>
          <w:bCs/>
          <w:i/>
          <w:iCs/>
        </w:rPr>
        <w:t>Family APGAR Score</w:t>
      </w:r>
    </w:p>
    <w:p w14:paraId="657E2C24" w14:textId="7B3A6279"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 xml:space="preserve">Fungsi keluarga dari Ny. </w:t>
      </w:r>
      <w:r w:rsidR="004C295E" w:rsidRPr="00B43486">
        <w:rPr>
          <w:rFonts w:ascii="Calibri" w:hAnsi="Calibri" w:cs="Calibri"/>
          <w:lang w:val="sv-SE"/>
        </w:rPr>
        <w:t>M</w:t>
      </w:r>
      <w:r w:rsidRPr="00B43486">
        <w:rPr>
          <w:rFonts w:ascii="Calibri" w:hAnsi="Calibri" w:cs="Calibri"/>
          <w:lang w:val="sv-SE"/>
        </w:rPr>
        <w:t xml:space="preserve"> </w:t>
      </w:r>
      <w:r w:rsidR="001B6C9C" w:rsidRPr="00B43486">
        <w:rPr>
          <w:rFonts w:ascii="Calibri" w:hAnsi="Calibri" w:cs="Calibri"/>
          <w:lang w:val="sv-SE"/>
        </w:rPr>
        <w:t xml:space="preserve">dinilai menggunakan APGAR </w:t>
      </w:r>
      <w:r w:rsidR="001B6C9C" w:rsidRPr="00B43486">
        <w:rPr>
          <w:rFonts w:ascii="Calibri" w:hAnsi="Calibri" w:cs="Calibri"/>
          <w:i/>
          <w:iCs/>
          <w:lang w:val="sv-SE"/>
        </w:rPr>
        <w:t>Score</w:t>
      </w:r>
      <w:r w:rsidR="001B6C9C" w:rsidRPr="00B43486">
        <w:rPr>
          <w:rFonts w:ascii="Calibri" w:hAnsi="Calibri" w:cs="Calibri"/>
          <w:lang w:val="sv-SE"/>
        </w:rPr>
        <w:t>.</w:t>
      </w:r>
    </w:p>
    <w:p w14:paraId="34705239"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540F12D2" w14:textId="43BB797F"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Tabel 1</w:t>
      </w:r>
      <w:r w:rsidRPr="00B43486">
        <w:rPr>
          <w:rFonts w:ascii="Calibri" w:hAnsi="Calibri" w:cs="Calibri"/>
          <w:lang w:val="sv-SE"/>
        </w:rPr>
        <w:t xml:space="preserve">. </w:t>
      </w:r>
      <w:r w:rsidRPr="00B43486">
        <w:rPr>
          <w:rFonts w:ascii="Calibri" w:hAnsi="Calibri" w:cs="Calibri"/>
          <w:i/>
          <w:iCs/>
          <w:lang w:val="sv-SE"/>
        </w:rPr>
        <w:t xml:space="preserve">Family APGAR </w:t>
      </w:r>
      <w:r w:rsidRPr="00B43486">
        <w:rPr>
          <w:rFonts w:ascii="Calibri" w:hAnsi="Calibri" w:cs="Calibri"/>
          <w:lang w:val="sv-SE"/>
        </w:rPr>
        <w:t xml:space="preserve">Keluarga Ny. </w:t>
      </w:r>
      <w:r w:rsidR="004C295E" w:rsidRPr="00B43486">
        <w:rPr>
          <w:rFonts w:ascii="Calibri" w:hAnsi="Calibri" w:cs="Calibri"/>
          <w:lang w:val="sv-SE"/>
        </w:rPr>
        <w:t>M</w:t>
      </w:r>
    </w:p>
    <w:tbl>
      <w:tblPr>
        <w:tblStyle w:val="TableGrid"/>
        <w:tblW w:w="3903" w:type="dxa"/>
        <w:tblLook w:val="04A0" w:firstRow="1" w:lastRow="0" w:firstColumn="1" w:lastColumn="0" w:noHBand="0" w:noVBand="1"/>
      </w:tblPr>
      <w:tblGrid>
        <w:gridCol w:w="1412"/>
        <w:gridCol w:w="1832"/>
        <w:gridCol w:w="659"/>
      </w:tblGrid>
      <w:tr w:rsidR="000C0F2C" w:rsidRPr="00B43486" w14:paraId="7FEE994F" w14:textId="77777777" w:rsidTr="004C295E">
        <w:tc>
          <w:tcPr>
            <w:tcW w:w="3244" w:type="dxa"/>
            <w:gridSpan w:val="2"/>
            <w:tcBorders>
              <w:left w:val="nil"/>
              <w:bottom w:val="single" w:sz="4" w:space="0" w:color="auto"/>
              <w:right w:val="nil"/>
            </w:tcBorders>
          </w:tcPr>
          <w:p w14:paraId="6151F261"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APGAR</w:t>
            </w:r>
          </w:p>
        </w:tc>
        <w:tc>
          <w:tcPr>
            <w:tcW w:w="659" w:type="dxa"/>
            <w:tcBorders>
              <w:left w:val="nil"/>
              <w:bottom w:val="single" w:sz="4" w:space="0" w:color="auto"/>
              <w:right w:val="nil"/>
            </w:tcBorders>
          </w:tcPr>
          <w:p w14:paraId="1FCC6941"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Skor</w:t>
            </w:r>
          </w:p>
        </w:tc>
      </w:tr>
      <w:tr w:rsidR="000C0F2C" w:rsidRPr="00B43486" w14:paraId="122D8F1B" w14:textId="77777777" w:rsidTr="004C295E">
        <w:tc>
          <w:tcPr>
            <w:tcW w:w="1412" w:type="dxa"/>
            <w:tcBorders>
              <w:left w:val="nil"/>
              <w:bottom w:val="nil"/>
              <w:right w:val="nil"/>
            </w:tcBorders>
          </w:tcPr>
          <w:p w14:paraId="7F7C5C76" w14:textId="245CD27A" w:rsidR="000C0F2C" w:rsidRPr="00B43486" w:rsidRDefault="000C0F2C" w:rsidP="0047186D">
            <w:pPr>
              <w:widowControl w:val="0"/>
              <w:autoSpaceDE w:val="0"/>
              <w:autoSpaceDN w:val="0"/>
              <w:adjustRightInd w:val="0"/>
              <w:spacing w:line="0" w:lineRule="atLeast"/>
              <w:jc w:val="both"/>
              <w:rPr>
                <w:rFonts w:ascii="Calibri" w:hAnsi="Calibri" w:cs="Calibri"/>
                <w:i/>
                <w:iCs/>
                <w:lang w:val="id-ID"/>
              </w:rPr>
            </w:pPr>
            <w:r w:rsidRPr="00B43486">
              <w:rPr>
                <w:rFonts w:ascii="Calibri" w:hAnsi="Calibri" w:cs="Calibri"/>
                <w:i/>
                <w:iCs/>
                <w:lang w:val="id-ID"/>
              </w:rPr>
              <w:t>Adaptation</w:t>
            </w:r>
          </w:p>
        </w:tc>
        <w:tc>
          <w:tcPr>
            <w:tcW w:w="1832" w:type="dxa"/>
            <w:tcBorders>
              <w:left w:val="nil"/>
              <w:bottom w:val="nil"/>
              <w:right w:val="nil"/>
            </w:tcBorders>
          </w:tcPr>
          <w:p w14:paraId="60F4294E"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Saya merasa puas karena saya dapat meminta pertolongan kepada keluarga saya ketika saya menghadapi permasalahan</w:t>
            </w:r>
          </w:p>
        </w:tc>
        <w:tc>
          <w:tcPr>
            <w:tcW w:w="659" w:type="dxa"/>
            <w:tcBorders>
              <w:left w:val="nil"/>
              <w:bottom w:val="nil"/>
              <w:right w:val="nil"/>
            </w:tcBorders>
          </w:tcPr>
          <w:p w14:paraId="11E17AB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2</w:t>
            </w:r>
          </w:p>
        </w:tc>
      </w:tr>
      <w:tr w:rsidR="000C0F2C" w:rsidRPr="00B43486" w14:paraId="03D4ED01" w14:textId="77777777" w:rsidTr="004C295E">
        <w:tc>
          <w:tcPr>
            <w:tcW w:w="1412" w:type="dxa"/>
            <w:tcBorders>
              <w:top w:val="nil"/>
              <w:left w:val="nil"/>
              <w:bottom w:val="nil"/>
              <w:right w:val="nil"/>
            </w:tcBorders>
          </w:tcPr>
          <w:p w14:paraId="78D7C35D" w14:textId="77777777" w:rsidR="000C0F2C" w:rsidRPr="00B43486" w:rsidRDefault="000C0F2C" w:rsidP="0047186D">
            <w:pPr>
              <w:widowControl w:val="0"/>
              <w:autoSpaceDE w:val="0"/>
              <w:autoSpaceDN w:val="0"/>
              <w:adjustRightInd w:val="0"/>
              <w:spacing w:line="0" w:lineRule="atLeast"/>
              <w:jc w:val="both"/>
              <w:rPr>
                <w:rFonts w:ascii="Calibri" w:hAnsi="Calibri" w:cs="Calibri"/>
                <w:i/>
                <w:iCs/>
                <w:lang w:val="id-ID"/>
              </w:rPr>
            </w:pPr>
            <w:r w:rsidRPr="00B43486">
              <w:rPr>
                <w:rFonts w:ascii="Calibri" w:hAnsi="Calibri" w:cs="Calibri"/>
                <w:i/>
                <w:iCs/>
                <w:lang w:val="id-ID"/>
              </w:rPr>
              <w:t>Partnership</w:t>
            </w:r>
          </w:p>
        </w:tc>
        <w:tc>
          <w:tcPr>
            <w:tcW w:w="1832" w:type="dxa"/>
            <w:tcBorders>
              <w:top w:val="nil"/>
              <w:left w:val="nil"/>
              <w:bottom w:val="nil"/>
              <w:right w:val="nil"/>
            </w:tcBorders>
          </w:tcPr>
          <w:p w14:paraId="086ECEB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Saya merasa puas dengan cara keluarga saya membahas berbagai hal dengan saya dan berbagi maslaah dengan saya</w:t>
            </w:r>
          </w:p>
        </w:tc>
        <w:tc>
          <w:tcPr>
            <w:tcW w:w="659" w:type="dxa"/>
            <w:tcBorders>
              <w:top w:val="nil"/>
              <w:left w:val="nil"/>
              <w:bottom w:val="nil"/>
              <w:right w:val="nil"/>
            </w:tcBorders>
          </w:tcPr>
          <w:p w14:paraId="1DFCBC6A" w14:textId="0BA73566" w:rsidR="000C0F2C" w:rsidRPr="00B43486" w:rsidRDefault="004C295E" w:rsidP="0047186D">
            <w:pPr>
              <w:widowControl w:val="0"/>
              <w:autoSpaceDE w:val="0"/>
              <w:autoSpaceDN w:val="0"/>
              <w:adjustRightInd w:val="0"/>
              <w:spacing w:line="0" w:lineRule="atLeast"/>
              <w:jc w:val="both"/>
              <w:rPr>
                <w:rFonts w:ascii="Calibri" w:hAnsi="Calibri" w:cs="Calibri"/>
                <w:lang w:val="en-US"/>
              </w:rPr>
            </w:pPr>
            <w:r w:rsidRPr="00B43486">
              <w:rPr>
                <w:rFonts w:ascii="Calibri" w:hAnsi="Calibri" w:cs="Calibri"/>
                <w:lang w:val="en-US"/>
              </w:rPr>
              <w:t>1</w:t>
            </w:r>
          </w:p>
        </w:tc>
      </w:tr>
      <w:tr w:rsidR="000C0F2C" w:rsidRPr="00B43486" w14:paraId="13E8DCAD" w14:textId="77777777" w:rsidTr="004C295E">
        <w:tc>
          <w:tcPr>
            <w:tcW w:w="1412" w:type="dxa"/>
            <w:tcBorders>
              <w:top w:val="nil"/>
              <w:left w:val="nil"/>
              <w:bottom w:val="nil"/>
              <w:right w:val="nil"/>
            </w:tcBorders>
          </w:tcPr>
          <w:p w14:paraId="1A94DF36" w14:textId="77777777" w:rsidR="000C0F2C" w:rsidRPr="00B43486" w:rsidRDefault="000C0F2C" w:rsidP="0047186D">
            <w:pPr>
              <w:widowControl w:val="0"/>
              <w:autoSpaceDE w:val="0"/>
              <w:autoSpaceDN w:val="0"/>
              <w:adjustRightInd w:val="0"/>
              <w:spacing w:line="0" w:lineRule="atLeast"/>
              <w:jc w:val="both"/>
              <w:rPr>
                <w:rFonts w:ascii="Calibri" w:hAnsi="Calibri" w:cs="Calibri"/>
                <w:i/>
                <w:iCs/>
                <w:lang w:val="id-ID"/>
              </w:rPr>
            </w:pPr>
            <w:r w:rsidRPr="00B43486">
              <w:rPr>
                <w:rFonts w:ascii="Calibri" w:hAnsi="Calibri" w:cs="Calibri"/>
                <w:i/>
                <w:iCs/>
                <w:lang w:val="id-ID"/>
              </w:rPr>
              <w:t>Growth</w:t>
            </w:r>
          </w:p>
        </w:tc>
        <w:tc>
          <w:tcPr>
            <w:tcW w:w="1832" w:type="dxa"/>
            <w:tcBorders>
              <w:top w:val="nil"/>
              <w:left w:val="nil"/>
              <w:bottom w:val="nil"/>
              <w:right w:val="nil"/>
            </w:tcBorders>
          </w:tcPr>
          <w:p w14:paraId="5C43D5A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Saya merasa puas karena keluarga menerima dan mendukung keinginan saya untuk memulai kegiatan atau tujuan baru dalam hidup saya</w:t>
            </w:r>
          </w:p>
        </w:tc>
        <w:tc>
          <w:tcPr>
            <w:tcW w:w="659" w:type="dxa"/>
            <w:tcBorders>
              <w:top w:val="nil"/>
              <w:left w:val="nil"/>
              <w:bottom w:val="nil"/>
              <w:right w:val="nil"/>
            </w:tcBorders>
          </w:tcPr>
          <w:p w14:paraId="31689354" w14:textId="2DE7C687" w:rsidR="000C0F2C" w:rsidRPr="00B43486" w:rsidRDefault="004C295E" w:rsidP="0047186D">
            <w:pPr>
              <w:widowControl w:val="0"/>
              <w:autoSpaceDE w:val="0"/>
              <w:autoSpaceDN w:val="0"/>
              <w:adjustRightInd w:val="0"/>
              <w:spacing w:line="0" w:lineRule="atLeast"/>
              <w:jc w:val="both"/>
              <w:rPr>
                <w:rFonts w:ascii="Calibri" w:hAnsi="Calibri" w:cs="Calibri"/>
                <w:lang w:val="en-US"/>
              </w:rPr>
            </w:pPr>
            <w:r w:rsidRPr="00B43486">
              <w:rPr>
                <w:rFonts w:ascii="Calibri" w:hAnsi="Calibri" w:cs="Calibri"/>
                <w:lang w:val="en-US"/>
              </w:rPr>
              <w:t>2</w:t>
            </w:r>
          </w:p>
        </w:tc>
      </w:tr>
      <w:tr w:rsidR="000C0F2C" w:rsidRPr="00B43486" w14:paraId="0E95B84E" w14:textId="77777777" w:rsidTr="004C295E">
        <w:tc>
          <w:tcPr>
            <w:tcW w:w="1412" w:type="dxa"/>
            <w:tcBorders>
              <w:top w:val="nil"/>
              <w:left w:val="nil"/>
              <w:bottom w:val="nil"/>
              <w:right w:val="nil"/>
            </w:tcBorders>
          </w:tcPr>
          <w:p w14:paraId="5948B69B" w14:textId="77777777" w:rsidR="000C0F2C" w:rsidRPr="00B43486" w:rsidRDefault="000C0F2C" w:rsidP="0047186D">
            <w:pPr>
              <w:widowControl w:val="0"/>
              <w:autoSpaceDE w:val="0"/>
              <w:autoSpaceDN w:val="0"/>
              <w:adjustRightInd w:val="0"/>
              <w:spacing w:line="0" w:lineRule="atLeast"/>
              <w:jc w:val="both"/>
              <w:rPr>
                <w:rFonts w:ascii="Calibri" w:hAnsi="Calibri" w:cs="Calibri"/>
                <w:i/>
                <w:iCs/>
                <w:lang w:val="id-ID"/>
              </w:rPr>
            </w:pPr>
            <w:r w:rsidRPr="00B43486">
              <w:rPr>
                <w:rFonts w:ascii="Calibri" w:hAnsi="Calibri" w:cs="Calibri"/>
                <w:i/>
                <w:iCs/>
                <w:lang w:val="id-ID"/>
              </w:rPr>
              <w:t>Affection</w:t>
            </w:r>
          </w:p>
        </w:tc>
        <w:tc>
          <w:tcPr>
            <w:tcW w:w="1832" w:type="dxa"/>
            <w:tcBorders>
              <w:top w:val="nil"/>
              <w:left w:val="nil"/>
              <w:bottom w:val="nil"/>
              <w:right w:val="nil"/>
            </w:tcBorders>
          </w:tcPr>
          <w:p w14:paraId="55924B1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Saya merasa puas dengan cara keluarga saya mengungkapkan kasih sayang dan menanggapi perasaan-perasaan saya, seperti kemarahan, kesedihan dan cinta</w:t>
            </w:r>
          </w:p>
        </w:tc>
        <w:tc>
          <w:tcPr>
            <w:tcW w:w="659" w:type="dxa"/>
            <w:tcBorders>
              <w:top w:val="nil"/>
              <w:left w:val="nil"/>
              <w:bottom w:val="nil"/>
              <w:right w:val="nil"/>
            </w:tcBorders>
          </w:tcPr>
          <w:p w14:paraId="6857E26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2</w:t>
            </w:r>
          </w:p>
        </w:tc>
      </w:tr>
      <w:tr w:rsidR="000C0F2C" w:rsidRPr="00B43486" w14:paraId="3F94C164" w14:textId="77777777" w:rsidTr="004C295E">
        <w:tc>
          <w:tcPr>
            <w:tcW w:w="1412" w:type="dxa"/>
            <w:tcBorders>
              <w:top w:val="nil"/>
              <w:left w:val="nil"/>
              <w:bottom w:val="single" w:sz="4" w:space="0" w:color="auto"/>
              <w:right w:val="nil"/>
            </w:tcBorders>
          </w:tcPr>
          <w:p w14:paraId="20CC39DE" w14:textId="77777777" w:rsidR="000C0F2C" w:rsidRPr="00B43486" w:rsidRDefault="000C0F2C" w:rsidP="0047186D">
            <w:pPr>
              <w:widowControl w:val="0"/>
              <w:autoSpaceDE w:val="0"/>
              <w:autoSpaceDN w:val="0"/>
              <w:adjustRightInd w:val="0"/>
              <w:spacing w:line="0" w:lineRule="atLeast"/>
              <w:jc w:val="both"/>
              <w:rPr>
                <w:rFonts w:ascii="Calibri" w:hAnsi="Calibri" w:cs="Calibri"/>
                <w:i/>
                <w:iCs/>
                <w:lang w:val="id-ID"/>
              </w:rPr>
            </w:pPr>
            <w:r w:rsidRPr="00B43486">
              <w:rPr>
                <w:rFonts w:ascii="Calibri" w:hAnsi="Calibri" w:cs="Calibri"/>
                <w:i/>
                <w:iCs/>
                <w:lang w:val="id-ID"/>
              </w:rPr>
              <w:t>Resolve</w:t>
            </w:r>
          </w:p>
        </w:tc>
        <w:tc>
          <w:tcPr>
            <w:tcW w:w="1832" w:type="dxa"/>
            <w:tcBorders>
              <w:top w:val="nil"/>
              <w:left w:val="nil"/>
              <w:bottom w:val="single" w:sz="4" w:space="0" w:color="auto"/>
              <w:right w:val="nil"/>
            </w:tcBorders>
          </w:tcPr>
          <w:p w14:paraId="55D4AF99" w14:textId="5425CBEA"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Saya merasa puas dengan cara keluarga saya dan saya berbagi waktu bersama</w:t>
            </w:r>
            <w:r w:rsidR="00901D80" w:rsidRPr="00B43486">
              <w:rPr>
                <w:rFonts w:ascii="Calibri" w:hAnsi="Calibri" w:cs="Calibri"/>
                <w:lang w:val="sv-SE"/>
              </w:rPr>
              <w:t>.</w:t>
            </w:r>
          </w:p>
        </w:tc>
        <w:tc>
          <w:tcPr>
            <w:tcW w:w="659" w:type="dxa"/>
            <w:tcBorders>
              <w:top w:val="nil"/>
              <w:left w:val="nil"/>
              <w:bottom w:val="single" w:sz="4" w:space="0" w:color="auto"/>
              <w:right w:val="nil"/>
            </w:tcBorders>
          </w:tcPr>
          <w:p w14:paraId="5B615207"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1</w:t>
            </w:r>
          </w:p>
        </w:tc>
      </w:tr>
      <w:tr w:rsidR="000C0F2C" w:rsidRPr="00B43486" w14:paraId="23525B8B" w14:textId="77777777" w:rsidTr="004C295E">
        <w:tc>
          <w:tcPr>
            <w:tcW w:w="3244" w:type="dxa"/>
            <w:gridSpan w:val="2"/>
            <w:tcBorders>
              <w:top w:val="single" w:sz="4" w:space="0" w:color="auto"/>
              <w:left w:val="nil"/>
              <w:right w:val="nil"/>
            </w:tcBorders>
          </w:tcPr>
          <w:p w14:paraId="48CBF3EB"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Total</w:t>
            </w:r>
          </w:p>
        </w:tc>
        <w:tc>
          <w:tcPr>
            <w:tcW w:w="659" w:type="dxa"/>
            <w:tcBorders>
              <w:top w:val="single" w:sz="4" w:space="0" w:color="auto"/>
              <w:left w:val="nil"/>
              <w:right w:val="nil"/>
            </w:tcBorders>
          </w:tcPr>
          <w:p w14:paraId="53594900"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8</w:t>
            </w:r>
          </w:p>
        </w:tc>
      </w:tr>
    </w:tbl>
    <w:p w14:paraId="298EB578"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Total </w:t>
      </w:r>
      <w:r w:rsidRPr="00B43486">
        <w:rPr>
          <w:rFonts w:ascii="Calibri" w:hAnsi="Calibri" w:cs="Calibri"/>
          <w:i/>
          <w:iCs/>
          <w:lang w:val="id-ID"/>
        </w:rPr>
        <w:t xml:space="preserve">family APGAR score </w:t>
      </w:r>
      <w:r w:rsidRPr="00B43486">
        <w:rPr>
          <w:rFonts w:ascii="Calibri" w:hAnsi="Calibri" w:cs="Calibri"/>
          <w:lang w:val="id-ID"/>
        </w:rPr>
        <w:t xml:space="preserve">8 (nilai 8-10, fusngsi </w:t>
      </w:r>
      <w:r w:rsidRPr="00B43486">
        <w:rPr>
          <w:rFonts w:ascii="Calibri" w:hAnsi="Calibri" w:cs="Calibri"/>
          <w:lang w:val="id-ID"/>
        </w:rPr>
        <w:lastRenderedPageBreak/>
        <w:t>keluarga baik)</w:t>
      </w:r>
    </w:p>
    <w:p w14:paraId="62D48B7E"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0EF844E2"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i/>
          <w:iCs/>
          <w:lang w:val="id-ID"/>
        </w:rPr>
        <w:t>Family Life Cycle</w:t>
      </w:r>
    </w:p>
    <w:p w14:paraId="657738FD" w14:textId="68C669B8" w:rsidR="000C0F2C" w:rsidRPr="00B43486" w:rsidRDefault="001B6C9C" w:rsidP="0047186D">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lang w:val="en-US"/>
        </w:rPr>
        <w:t>K</w:t>
      </w:r>
      <w:r w:rsidR="007A4E43" w:rsidRPr="00B43486">
        <w:rPr>
          <w:rFonts w:ascii="Calibri" w:hAnsi="Calibri" w:cs="Calibri"/>
          <w:lang w:val="id-ID"/>
        </w:rPr>
        <w:t xml:space="preserve">eluarga </w:t>
      </w:r>
      <w:r w:rsidR="004C295E" w:rsidRPr="00B43486">
        <w:rPr>
          <w:rFonts w:ascii="Calibri" w:hAnsi="Calibri" w:cs="Calibri"/>
          <w:lang w:val="en-US"/>
        </w:rPr>
        <w:t>Ny</w:t>
      </w:r>
      <w:r w:rsidR="007A4E43" w:rsidRPr="00B43486">
        <w:rPr>
          <w:rFonts w:ascii="Calibri" w:hAnsi="Calibri" w:cs="Calibri"/>
          <w:lang w:val="id-ID"/>
        </w:rPr>
        <w:t xml:space="preserve">. </w:t>
      </w:r>
      <w:r w:rsidR="004C295E" w:rsidRPr="00B43486">
        <w:rPr>
          <w:rFonts w:ascii="Calibri" w:hAnsi="Calibri" w:cs="Calibri"/>
          <w:lang w:val="en-US"/>
        </w:rPr>
        <w:t>M</w:t>
      </w:r>
      <w:r w:rsidR="007A4E43" w:rsidRPr="00B43486">
        <w:rPr>
          <w:rFonts w:ascii="Calibri" w:hAnsi="Calibri" w:cs="Calibri"/>
          <w:lang w:val="id-ID"/>
        </w:rPr>
        <w:t xml:space="preserve"> </w:t>
      </w:r>
      <w:r w:rsidRPr="00B43486">
        <w:rPr>
          <w:rFonts w:ascii="Calibri" w:hAnsi="Calibri" w:cs="Calibri"/>
          <w:lang w:val="en-US"/>
        </w:rPr>
        <w:t>termasuk</w:t>
      </w:r>
      <w:r w:rsidR="007A4E43" w:rsidRPr="00B43486">
        <w:rPr>
          <w:rFonts w:ascii="Calibri" w:hAnsi="Calibri" w:cs="Calibri"/>
          <w:lang w:val="id-ID"/>
        </w:rPr>
        <w:t xml:space="preserve"> dalam fase </w:t>
      </w:r>
      <w:r w:rsidR="004C295E" w:rsidRPr="00B43486">
        <w:rPr>
          <w:rFonts w:ascii="Calibri" w:hAnsi="Calibri" w:cs="Calibri"/>
          <w:lang w:val="en-US"/>
        </w:rPr>
        <w:t>keluarga dengan anak dewasa dan keluarga lanjut usia</w:t>
      </w:r>
      <w:r w:rsidRPr="00B43486">
        <w:rPr>
          <w:rFonts w:ascii="Calibri" w:hAnsi="Calibri" w:cs="Calibri"/>
          <w:lang w:val="en-US"/>
        </w:rPr>
        <w:t xml:space="preserve"> berdasarkan siklus Duvall</w:t>
      </w:r>
      <w:r w:rsidR="004C295E" w:rsidRPr="00B43486">
        <w:rPr>
          <w:rFonts w:ascii="Calibri" w:hAnsi="Calibri" w:cs="Calibri"/>
          <w:lang w:val="en-US"/>
        </w:rPr>
        <w:t>.</w:t>
      </w:r>
    </w:p>
    <w:p w14:paraId="29D2262A" w14:textId="45746703" w:rsidR="000C0F2C" w:rsidRPr="00B43486" w:rsidRDefault="001548A0" w:rsidP="00CC7819">
      <w:pPr>
        <w:widowControl w:val="0"/>
        <w:autoSpaceDE w:val="0"/>
        <w:autoSpaceDN w:val="0"/>
        <w:adjustRightInd w:val="0"/>
        <w:spacing w:after="0" w:line="0" w:lineRule="atLeast"/>
        <w:jc w:val="center"/>
        <w:rPr>
          <w:rFonts w:ascii="Calibri" w:hAnsi="Calibri" w:cs="Calibri"/>
          <w:lang w:val="id-ID"/>
        </w:rPr>
      </w:pPr>
      <w:r w:rsidRPr="00B43486">
        <w:rPr>
          <w:rFonts w:ascii="Calibri" w:hAnsi="Calibri" w:cs="Calibri"/>
          <w:noProof/>
        </w:rPr>
        <w:drawing>
          <wp:inline distT="0" distB="0" distL="0" distR="0" wp14:anchorId="1DA0A6EC" wp14:editId="30273AB1">
            <wp:extent cx="2397125" cy="2114550"/>
            <wp:effectExtent l="0" t="0" r="3175" b="6350"/>
            <wp:docPr id="950785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5847" name="Picture 95078584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7125" cy="2114550"/>
                    </a:xfrm>
                    <a:prstGeom prst="rect">
                      <a:avLst/>
                    </a:prstGeom>
                  </pic:spPr>
                </pic:pic>
              </a:graphicData>
            </a:graphic>
          </wp:inline>
        </w:drawing>
      </w:r>
    </w:p>
    <w:p w14:paraId="1EC4956E" w14:textId="228333E2"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b/>
          <w:bCs/>
          <w:lang w:val="id-ID"/>
        </w:rPr>
        <w:t>Gambar 3.</w:t>
      </w:r>
      <w:r w:rsidRPr="00B43486">
        <w:rPr>
          <w:rFonts w:ascii="Calibri" w:hAnsi="Calibri" w:cs="Calibri"/>
          <w:lang w:val="id-ID"/>
        </w:rPr>
        <w:t xml:space="preserve"> </w:t>
      </w:r>
      <w:r w:rsidRPr="00B43486">
        <w:rPr>
          <w:rFonts w:ascii="Calibri" w:hAnsi="Calibri" w:cs="Calibri"/>
          <w:i/>
          <w:iCs/>
          <w:lang w:val="id-ID"/>
        </w:rPr>
        <w:t xml:space="preserve">Family Life Cycle </w:t>
      </w:r>
      <w:r w:rsidRPr="00B43486">
        <w:rPr>
          <w:rFonts w:ascii="Calibri" w:hAnsi="Calibri" w:cs="Calibri"/>
          <w:lang w:val="id-ID"/>
        </w:rPr>
        <w:t xml:space="preserve">Keluarga Ny. </w:t>
      </w:r>
      <w:r w:rsidR="001548A0" w:rsidRPr="00B43486">
        <w:rPr>
          <w:rFonts w:ascii="Calibri" w:hAnsi="Calibri" w:cs="Calibri"/>
          <w:lang w:val="en-US"/>
        </w:rPr>
        <w:t>M</w:t>
      </w:r>
      <w:r w:rsidRPr="00B43486">
        <w:rPr>
          <w:rFonts w:ascii="Calibri" w:hAnsi="Calibri" w:cs="Calibri"/>
          <w:lang w:val="id-ID"/>
        </w:rPr>
        <w:t xml:space="preserve"> </w:t>
      </w:r>
    </w:p>
    <w:p w14:paraId="6C178B11" w14:textId="77777777" w:rsidR="001548A0" w:rsidRPr="00B43486" w:rsidRDefault="001548A0" w:rsidP="0047186D">
      <w:pPr>
        <w:widowControl w:val="0"/>
        <w:autoSpaceDE w:val="0"/>
        <w:autoSpaceDN w:val="0"/>
        <w:adjustRightInd w:val="0"/>
        <w:spacing w:after="0" w:line="0" w:lineRule="atLeast"/>
        <w:jc w:val="both"/>
        <w:rPr>
          <w:rFonts w:ascii="Calibri" w:hAnsi="Calibri" w:cs="Calibri"/>
          <w:b/>
          <w:bCs/>
          <w:i/>
          <w:iCs/>
          <w:lang w:val="id-ID"/>
        </w:rPr>
      </w:pPr>
    </w:p>
    <w:p w14:paraId="76A55288" w14:textId="1E6A38F3"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b/>
          <w:bCs/>
          <w:i/>
          <w:iCs/>
          <w:lang w:val="id-ID"/>
        </w:rPr>
        <w:t>Family Screem</w:t>
      </w:r>
    </w:p>
    <w:p w14:paraId="3F5C26BD" w14:textId="5D02C158" w:rsidR="000C0F2C" w:rsidRPr="00B43486" w:rsidRDefault="001323B5"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i/>
          <w:iCs/>
          <w:lang w:val="id-ID"/>
        </w:rPr>
        <w:t>Family Scree</w:t>
      </w:r>
      <w:r w:rsidR="001548A0" w:rsidRPr="00B43486">
        <w:rPr>
          <w:rFonts w:ascii="Calibri" w:hAnsi="Calibri" w:cs="Calibri"/>
          <w:i/>
          <w:iCs/>
          <w:lang w:val="en-US"/>
        </w:rPr>
        <w:t>m</w:t>
      </w:r>
      <w:r w:rsidRPr="00B43486">
        <w:rPr>
          <w:rFonts w:ascii="Calibri" w:hAnsi="Calibri" w:cs="Calibri"/>
          <w:i/>
          <w:iCs/>
          <w:lang w:val="id-ID"/>
        </w:rPr>
        <w:t xml:space="preserve"> </w:t>
      </w:r>
      <w:r w:rsidRPr="00B43486">
        <w:rPr>
          <w:rFonts w:ascii="Calibri" w:hAnsi="Calibri" w:cs="Calibri"/>
          <w:lang w:val="id-ID"/>
        </w:rPr>
        <w:t xml:space="preserve">merupakan alat yang ampuh untuk menentukan dampak keluarga terhadap pemecahan masalah dan perubahan perilaku terkait kesehatan. Berikut ini adalah </w:t>
      </w:r>
      <w:r w:rsidRPr="00B43486">
        <w:rPr>
          <w:rFonts w:ascii="Calibri" w:hAnsi="Calibri" w:cs="Calibri"/>
          <w:i/>
          <w:iCs/>
          <w:lang w:val="id-ID"/>
        </w:rPr>
        <w:t>family scree</w:t>
      </w:r>
      <w:r w:rsidR="001548A0" w:rsidRPr="00B43486">
        <w:rPr>
          <w:rFonts w:ascii="Calibri" w:hAnsi="Calibri" w:cs="Calibri"/>
          <w:i/>
          <w:iCs/>
          <w:lang w:val="en-US"/>
        </w:rPr>
        <w:t>m</w:t>
      </w:r>
      <w:r w:rsidRPr="00B43486">
        <w:rPr>
          <w:rFonts w:ascii="Calibri" w:hAnsi="Calibri" w:cs="Calibri"/>
          <w:lang w:val="id-ID"/>
        </w:rPr>
        <w:t xml:space="preserve"> yang dimiliki oleh </w:t>
      </w:r>
      <w:r w:rsidR="001548A0" w:rsidRPr="00B43486">
        <w:rPr>
          <w:rFonts w:ascii="Calibri" w:hAnsi="Calibri" w:cs="Calibri"/>
          <w:lang w:val="en-US"/>
        </w:rPr>
        <w:t>Ny. M</w:t>
      </w:r>
      <w:r w:rsidRPr="00B43486">
        <w:rPr>
          <w:rFonts w:ascii="Calibri" w:hAnsi="Calibri" w:cs="Calibri"/>
          <w:lang w:val="id-ID"/>
        </w:rPr>
        <w:t>:</w:t>
      </w:r>
    </w:p>
    <w:p w14:paraId="4D46F9E6"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36EDD335" w14:textId="67BB38EC" w:rsidR="000C0F2C" w:rsidRPr="00B43486" w:rsidRDefault="000C0F2C" w:rsidP="0047186D">
      <w:pPr>
        <w:widowControl w:val="0"/>
        <w:autoSpaceDE w:val="0"/>
        <w:autoSpaceDN w:val="0"/>
        <w:adjustRightInd w:val="0"/>
        <w:spacing w:after="0" w:line="0" w:lineRule="atLeast"/>
        <w:jc w:val="both"/>
        <w:rPr>
          <w:rFonts w:ascii="Calibri" w:hAnsi="Calibri" w:cs="Calibri"/>
          <w:lang w:val="en-US"/>
        </w:rPr>
      </w:pPr>
      <w:r w:rsidRPr="00B43486">
        <w:rPr>
          <w:rFonts w:ascii="Calibri" w:hAnsi="Calibri" w:cs="Calibri"/>
          <w:b/>
          <w:bCs/>
          <w:lang w:val="id-ID"/>
        </w:rPr>
        <w:t>Tabel 2.</w:t>
      </w:r>
      <w:r w:rsidRPr="00B43486">
        <w:rPr>
          <w:rFonts w:ascii="Calibri" w:hAnsi="Calibri" w:cs="Calibri"/>
          <w:lang w:val="id-ID"/>
        </w:rPr>
        <w:t xml:space="preserve"> </w:t>
      </w:r>
      <w:r w:rsidRPr="00B43486">
        <w:rPr>
          <w:rFonts w:ascii="Calibri" w:hAnsi="Calibri" w:cs="Calibri"/>
          <w:i/>
          <w:iCs/>
          <w:lang w:val="id-ID"/>
        </w:rPr>
        <w:t>Family Screem</w:t>
      </w:r>
      <w:r w:rsidRPr="00B43486">
        <w:rPr>
          <w:rFonts w:ascii="Calibri" w:hAnsi="Calibri" w:cs="Calibri"/>
          <w:lang w:val="id-ID"/>
        </w:rPr>
        <w:t xml:space="preserve"> Keluarga Ny. </w:t>
      </w:r>
      <w:r w:rsidR="001548A0" w:rsidRPr="00B43486">
        <w:rPr>
          <w:rFonts w:ascii="Calibri" w:hAnsi="Calibri" w:cs="Calibri"/>
          <w:lang w:val="en-US"/>
        </w:rPr>
        <w:t>M</w:t>
      </w:r>
    </w:p>
    <w:tbl>
      <w:tblPr>
        <w:tblStyle w:val="TableGrid"/>
        <w:tblW w:w="4095" w:type="dxa"/>
        <w:tblLayout w:type="fixed"/>
        <w:tblLook w:val="04A0" w:firstRow="1" w:lastRow="0" w:firstColumn="1" w:lastColumn="0" w:noHBand="0" w:noVBand="1"/>
      </w:tblPr>
      <w:tblGrid>
        <w:gridCol w:w="567"/>
        <w:gridCol w:w="1792"/>
        <w:gridCol w:w="435"/>
        <w:gridCol w:w="274"/>
        <w:gridCol w:w="457"/>
        <w:gridCol w:w="570"/>
      </w:tblGrid>
      <w:tr w:rsidR="000C0F2C" w:rsidRPr="00B43486" w14:paraId="7F92D284" w14:textId="77777777" w:rsidTr="001B6C9C">
        <w:tc>
          <w:tcPr>
            <w:tcW w:w="2355" w:type="dxa"/>
            <w:gridSpan w:val="2"/>
            <w:tcBorders>
              <w:left w:val="nil"/>
              <w:bottom w:val="single" w:sz="4" w:space="0" w:color="auto"/>
              <w:right w:val="nil"/>
            </w:tcBorders>
          </w:tcPr>
          <w:p w14:paraId="5CCC6C3F"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sv-SE"/>
              </w:rPr>
            </w:pPr>
            <w:r w:rsidRPr="00B43486">
              <w:rPr>
                <w:rFonts w:ascii="Calibri" w:hAnsi="Calibri" w:cs="Calibri"/>
                <w:b/>
                <w:bCs/>
                <w:lang w:val="sv-SE"/>
              </w:rPr>
              <w:t>Ketika Seseorang di dalam anggota keluarga ada yang sakit</w:t>
            </w:r>
          </w:p>
        </w:tc>
        <w:tc>
          <w:tcPr>
            <w:tcW w:w="435" w:type="dxa"/>
            <w:tcBorders>
              <w:left w:val="nil"/>
              <w:bottom w:val="single" w:sz="4" w:space="0" w:color="auto"/>
              <w:right w:val="nil"/>
            </w:tcBorders>
          </w:tcPr>
          <w:p w14:paraId="29619E7B"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SS</w:t>
            </w:r>
          </w:p>
        </w:tc>
        <w:tc>
          <w:tcPr>
            <w:tcW w:w="274" w:type="dxa"/>
            <w:tcBorders>
              <w:left w:val="nil"/>
              <w:bottom w:val="single" w:sz="4" w:space="0" w:color="auto"/>
              <w:right w:val="nil"/>
            </w:tcBorders>
          </w:tcPr>
          <w:p w14:paraId="21099640"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S</w:t>
            </w:r>
          </w:p>
        </w:tc>
        <w:tc>
          <w:tcPr>
            <w:tcW w:w="457" w:type="dxa"/>
            <w:tcBorders>
              <w:left w:val="nil"/>
              <w:bottom w:val="single" w:sz="4" w:space="0" w:color="auto"/>
              <w:right w:val="nil"/>
            </w:tcBorders>
          </w:tcPr>
          <w:p w14:paraId="07D5C642"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TS</w:t>
            </w:r>
          </w:p>
        </w:tc>
        <w:tc>
          <w:tcPr>
            <w:tcW w:w="570" w:type="dxa"/>
            <w:tcBorders>
              <w:left w:val="nil"/>
              <w:bottom w:val="single" w:sz="4" w:space="0" w:color="auto"/>
              <w:right w:val="nil"/>
            </w:tcBorders>
          </w:tcPr>
          <w:p w14:paraId="2F237D83"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STS</w:t>
            </w:r>
          </w:p>
        </w:tc>
      </w:tr>
      <w:tr w:rsidR="000C0F2C" w:rsidRPr="00B43486" w14:paraId="1D85189B" w14:textId="77777777" w:rsidTr="001B6C9C">
        <w:tc>
          <w:tcPr>
            <w:tcW w:w="567" w:type="dxa"/>
            <w:tcBorders>
              <w:left w:val="nil"/>
              <w:bottom w:val="nil"/>
              <w:right w:val="nil"/>
            </w:tcBorders>
          </w:tcPr>
          <w:p w14:paraId="3EA3208B"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S1</w:t>
            </w:r>
          </w:p>
        </w:tc>
        <w:tc>
          <w:tcPr>
            <w:tcW w:w="1792" w:type="dxa"/>
            <w:tcBorders>
              <w:left w:val="nil"/>
              <w:bottom w:val="nil"/>
              <w:right w:val="nil"/>
            </w:tcBorders>
          </w:tcPr>
          <w:p w14:paraId="13244173" w14:textId="7F8F4CF9" w:rsidR="000C0F2C" w:rsidRPr="00B43486" w:rsidRDefault="00CA30CB"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w:t>
            </w:r>
            <w:r w:rsidR="000C0F2C" w:rsidRPr="00B43486">
              <w:rPr>
                <w:rFonts w:ascii="Calibri" w:hAnsi="Calibri" w:cs="Calibri"/>
                <w:lang w:val="sv-SE"/>
              </w:rPr>
              <w:t>Kami membantu satu sama lain dalam keluarga kami</w:t>
            </w:r>
          </w:p>
        </w:tc>
        <w:tc>
          <w:tcPr>
            <w:tcW w:w="435" w:type="dxa"/>
            <w:tcBorders>
              <w:left w:val="nil"/>
              <w:bottom w:val="nil"/>
              <w:right w:val="nil"/>
            </w:tcBorders>
          </w:tcPr>
          <w:p w14:paraId="70EFA12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274" w:type="dxa"/>
            <w:tcBorders>
              <w:left w:val="nil"/>
              <w:bottom w:val="nil"/>
              <w:right w:val="nil"/>
            </w:tcBorders>
          </w:tcPr>
          <w:p w14:paraId="3406673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left w:val="nil"/>
              <w:bottom w:val="nil"/>
              <w:right w:val="nil"/>
            </w:tcBorders>
          </w:tcPr>
          <w:p w14:paraId="74B2107A"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left w:val="nil"/>
              <w:bottom w:val="nil"/>
              <w:right w:val="nil"/>
            </w:tcBorders>
          </w:tcPr>
          <w:p w14:paraId="6E2F094F"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605AC7E4" w14:textId="77777777" w:rsidTr="001B6C9C">
        <w:tc>
          <w:tcPr>
            <w:tcW w:w="567" w:type="dxa"/>
            <w:tcBorders>
              <w:top w:val="nil"/>
              <w:left w:val="nil"/>
              <w:bottom w:val="nil"/>
              <w:right w:val="nil"/>
            </w:tcBorders>
          </w:tcPr>
          <w:p w14:paraId="160DC45C"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S2</w:t>
            </w:r>
          </w:p>
        </w:tc>
        <w:tc>
          <w:tcPr>
            <w:tcW w:w="1792" w:type="dxa"/>
            <w:tcBorders>
              <w:top w:val="nil"/>
              <w:left w:val="nil"/>
              <w:bottom w:val="nil"/>
              <w:right w:val="nil"/>
            </w:tcBorders>
          </w:tcPr>
          <w:p w14:paraId="2932ACEE"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Teman-teman dan tetangga sekitar kami membantu keluarga kami</w:t>
            </w:r>
          </w:p>
        </w:tc>
        <w:tc>
          <w:tcPr>
            <w:tcW w:w="435" w:type="dxa"/>
            <w:tcBorders>
              <w:top w:val="nil"/>
              <w:left w:val="nil"/>
              <w:bottom w:val="nil"/>
              <w:right w:val="nil"/>
            </w:tcBorders>
          </w:tcPr>
          <w:p w14:paraId="1820E01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274" w:type="dxa"/>
            <w:tcBorders>
              <w:top w:val="nil"/>
              <w:left w:val="nil"/>
              <w:bottom w:val="nil"/>
              <w:right w:val="nil"/>
            </w:tcBorders>
          </w:tcPr>
          <w:p w14:paraId="40415341"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nil"/>
              <w:right w:val="nil"/>
            </w:tcBorders>
          </w:tcPr>
          <w:p w14:paraId="2523C55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6856ADEA"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34E9F8D1" w14:textId="77777777" w:rsidTr="001B6C9C">
        <w:tc>
          <w:tcPr>
            <w:tcW w:w="567" w:type="dxa"/>
            <w:tcBorders>
              <w:top w:val="nil"/>
              <w:left w:val="nil"/>
              <w:bottom w:val="nil"/>
              <w:right w:val="nil"/>
            </w:tcBorders>
          </w:tcPr>
          <w:p w14:paraId="15B36686"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C1</w:t>
            </w:r>
          </w:p>
        </w:tc>
        <w:tc>
          <w:tcPr>
            <w:tcW w:w="1792" w:type="dxa"/>
            <w:tcBorders>
              <w:top w:val="nil"/>
              <w:left w:val="nil"/>
              <w:bottom w:val="nil"/>
              <w:right w:val="nil"/>
            </w:tcBorders>
          </w:tcPr>
          <w:p w14:paraId="1E70DD5A"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Budaya kami memberi kekuatan dan keberanian keluarga kami</w:t>
            </w:r>
          </w:p>
        </w:tc>
        <w:tc>
          <w:tcPr>
            <w:tcW w:w="435" w:type="dxa"/>
            <w:tcBorders>
              <w:top w:val="nil"/>
              <w:left w:val="nil"/>
              <w:bottom w:val="nil"/>
              <w:right w:val="nil"/>
            </w:tcBorders>
          </w:tcPr>
          <w:p w14:paraId="6AE881C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p>
        </w:tc>
        <w:tc>
          <w:tcPr>
            <w:tcW w:w="274" w:type="dxa"/>
            <w:tcBorders>
              <w:top w:val="nil"/>
              <w:left w:val="nil"/>
              <w:bottom w:val="nil"/>
              <w:right w:val="nil"/>
            </w:tcBorders>
          </w:tcPr>
          <w:p w14:paraId="74C7EFC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457" w:type="dxa"/>
            <w:tcBorders>
              <w:top w:val="nil"/>
              <w:left w:val="nil"/>
              <w:bottom w:val="nil"/>
              <w:right w:val="nil"/>
            </w:tcBorders>
          </w:tcPr>
          <w:p w14:paraId="3546BDEC"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75F0E0B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68DBB456" w14:textId="77777777" w:rsidTr="001B6C9C">
        <w:tc>
          <w:tcPr>
            <w:tcW w:w="567" w:type="dxa"/>
            <w:tcBorders>
              <w:top w:val="nil"/>
              <w:left w:val="nil"/>
              <w:bottom w:val="nil"/>
              <w:right w:val="nil"/>
            </w:tcBorders>
          </w:tcPr>
          <w:p w14:paraId="0EFB3B1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C2</w:t>
            </w:r>
          </w:p>
        </w:tc>
        <w:tc>
          <w:tcPr>
            <w:tcW w:w="1792" w:type="dxa"/>
            <w:tcBorders>
              <w:top w:val="nil"/>
              <w:left w:val="nil"/>
              <w:bottom w:val="nil"/>
              <w:right w:val="nil"/>
            </w:tcBorders>
          </w:tcPr>
          <w:p w14:paraId="571616E0"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 xml:space="preserve">Budaya menolong, peduli dan perhatian dalam komunitas kita sangat membantu </w:t>
            </w:r>
            <w:r w:rsidRPr="00B43486">
              <w:rPr>
                <w:rFonts w:ascii="Calibri" w:hAnsi="Calibri" w:cs="Calibri"/>
                <w:lang w:val="id-ID"/>
              </w:rPr>
              <w:t>keluarga kita</w:t>
            </w:r>
          </w:p>
        </w:tc>
        <w:tc>
          <w:tcPr>
            <w:tcW w:w="435" w:type="dxa"/>
            <w:tcBorders>
              <w:top w:val="nil"/>
              <w:left w:val="nil"/>
              <w:bottom w:val="nil"/>
              <w:right w:val="nil"/>
            </w:tcBorders>
          </w:tcPr>
          <w:p w14:paraId="05787A7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274" w:type="dxa"/>
            <w:tcBorders>
              <w:top w:val="nil"/>
              <w:left w:val="nil"/>
              <w:bottom w:val="nil"/>
              <w:right w:val="nil"/>
            </w:tcBorders>
          </w:tcPr>
          <w:p w14:paraId="79FE56E7"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nil"/>
              <w:right w:val="nil"/>
            </w:tcBorders>
          </w:tcPr>
          <w:p w14:paraId="2D58E6E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469F5063"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4CC92212" w14:textId="77777777" w:rsidTr="001B6C9C">
        <w:tc>
          <w:tcPr>
            <w:tcW w:w="567" w:type="dxa"/>
            <w:tcBorders>
              <w:top w:val="nil"/>
              <w:left w:val="nil"/>
              <w:bottom w:val="nil"/>
              <w:right w:val="nil"/>
            </w:tcBorders>
          </w:tcPr>
          <w:p w14:paraId="4FA2474B"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R1</w:t>
            </w:r>
          </w:p>
        </w:tc>
        <w:tc>
          <w:tcPr>
            <w:tcW w:w="1792" w:type="dxa"/>
            <w:tcBorders>
              <w:top w:val="nil"/>
              <w:left w:val="nil"/>
              <w:bottom w:val="nil"/>
              <w:right w:val="nil"/>
            </w:tcBorders>
          </w:tcPr>
          <w:p w14:paraId="1F95F25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Iman dan agama yang kami anut sangat membantu dalam keluarga kami</w:t>
            </w:r>
          </w:p>
        </w:tc>
        <w:tc>
          <w:tcPr>
            <w:tcW w:w="435" w:type="dxa"/>
            <w:tcBorders>
              <w:top w:val="nil"/>
              <w:left w:val="nil"/>
              <w:bottom w:val="nil"/>
              <w:right w:val="nil"/>
            </w:tcBorders>
          </w:tcPr>
          <w:p w14:paraId="567EFB9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Apple Color Emoji" w:hAnsi="Apple Color Emoji" w:cs="Apple Color Emoji"/>
                <w:lang w:val="id-ID"/>
              </w:rPr>
              <w:t>✔</w:t>
            </w:r>
          </w:p>
        </w:tc>
        <w:tc>
          <w:tcPr>
            <w:tcW w:w="274" w:type="dxa"/>
            <w:tcBorders>
              <w:top w:val="nil"/>
              <w:left w:val="nil"/>
              <w:bottom w:val="nil"/>
              <w:right w:val="nil"/>
            </w:tcBorders>
          </w:tcPr>
          <w:p w14:paraId="6087106B"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nil"/>
              <w:right w:val="nil"/>
            </w:tcBorders>
          </w:tcPr>
          <w:p w14:paraId="388DD20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33BF4BBB"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36A08644" w14:textId="77777777" w:rsidTr="001B6C9C">
        <w:tc>
          <w:tcPr>
            <w:tcW w:w="567" w:type="dxa"/>
            <w:tcBorders>
              <w:top w:val="nil"/>
              <w:left w:val="nil"/>
              <w:bottom w:val="nil"/>
              <w:right w:val="nil"/>
            </w:tcBorders>
          </w:tcPr>
          <w:p w14:paraId="5B2CDDE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R2</w:t>
            </w:r>
          </w:p>
        </w:tc>
        <w:tc>
          <w:tcPr>
            <w:tcW w:w="1792" w:type="dxa"/>
            <w:tcBorders>
              <w:top w:val="nil"/>
              <w:left w:val="nil"/>
              <w:bottom w:val="nil"/>
              <w:right w:val="nil"/>
            </w:tcBorders>
          </w:tcPr>
          <w:p w14:paraId="634A1786"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Tokoh agama yang kami anut sangat membantu keluarga kami</w:t>
            </w:r>
          </w:p>
        </w:tc>
        <w:tc>
          <w:tcPr>
            <w:tcW w:w="435" w:type="dxa"/>
            <w:tcBorders>
              <w:top w:val="nil"/>
              <w:left w:val="nil"/>
              <w:bottom w:val="nil"/>
              <w:right w:val="nil"/>
            </w:tcBorders>
          </w:tcPr>
          <w:p w14:paraId="2C754E6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p>
        </w:tc>
        <w:tc>
          <w:tcPr>
            <w:tcW w:w="274" w:type="dxa"/>
            <w:tcBorders>
              <w:top w:val="nil"/>
              <w:left w:val="nil"/>
              <w:bottom w:val="nil"/>
              <w:right w:val="nil"/>
            </w:tcBorders>
          </w:tcPr>
          <w:p w14:paraId="2B4D1C9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457" w:type="dxa"/>
            <w:tcBorders>
              <w:top w:val="nil"/>
              <w:left w:val="nil"/>
              <w:bottom w:val="nil"/>
              <w:right w:val="nil"/>
            </w:tcBorders>
          </w:tcPr>
          <w:p w14:paraId="484E5A31"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00E6F062"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4224E4E2" w14:textId="77777777" w:rsidTr="001B6C9C">
        <w:tc>
          <w:tcPr>
            <w:tcW w:w="567" w:type="dxa"/>
            <w:tcBorders>
              <w:top w:val="nil"/>
              <w:left w:val="nil"/>
              <w:bottom w:val="nil"/>
              <w:right w:val="nil"/>
            </w:tcBorders>
          </w:tcPr>
          <w:p w14:paraId="474BAE0E"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E1</w:t>
            </w:r>
          </w:p>
        </w:tc>
        <w:tc>
          <w:tcPr>
            <w:tcW w:w="1792" w:type="dxa"/>
            <w:tcBorders>
              <w:top w:val="nil"/>
              <w:left w:val="nil"/>
              <w:bottom w:val="nil"/>
              <w:right w:val="nil"/>
            </w:tcBorders>
          </w:tcPr>
          <w:p w14:paraId="3D611BBD"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Tabungan keluarga kami cukup untuk kebutuhan kami</w:t>
            </w:r>
          </w:p>
        </w:tc>
        <w:tc>
          <w:tcPr>
            <w:tcW w:w="435" w:type="dxa"/>
            <w:tcBorders>
              <w:top w:val="nil"/>
              <w:left w:val="nil"/>
              <w:bottom w:val="nil"/>
              <w:right w:val="nil"/>
            </w:tcBorders>
          </w:tcPr>
          <w:p w14:paraId="5171F48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274" w:type="dxa"/>
            <w:tcBorders>
              <w:top w:val="nil"/>
              <w:left w:val="nil"/>
              <w:bottom w:val="nil"/>
              <w:right w:val="nil"/>
            </w:tcBorders>
          </w:tcPr>
          <w:p w14:paraId="1BBEDB3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457" w:type="dxa"/>
            <w:tcBorders>
              <w:top w:val="nil"/>
              <w:left w:val="nil"/>
              <w:bottom w:val="nil"/>
              <w:right w:val="nil"/>
            </w:tcBorders>
          </w:tcPr>
          <w:p w14:paraId="03EC0C8C"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11AA023F"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3D68E258" w14:textId="77777777" w:rsidTr="001B6C9C">
        <w:tc>
          <w:tcPr>
            <w:tcW w:w="567" w:type="dxa"/>
            <w:tcBorders>
              <w:top w:val="nil"/>
              <w:left w:val="nil"/>
              <w:bottom w:val="nil"/>
              <w:right w:val="nil"/>
            </w:tcBorders>
          </w:tcPr>
          <w:p w14:paraId="1C6D7C3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E2</w:t>
            </w:r>
          </w:p>
        </w:tc>
        <w:tc>
          <w:tcPr>
            <w:tcW w:w="1792" w:type="dxa"/>
            <w:tcBorders>
              <w:top w:val="nil"/>
              <w:left w:val="nil"/>
              <w:bottom w:val="nil"/>
              <w:right w:val="nil"/>
            </w:tcBorders>
          </w:tcPr>
          <w:p w14:paraId="2F42C962"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Penghasilan keluarga kami mencukupi kebutuhan kami</w:t>
            </w:r>
          </w:p>
        </w:tc>
        <w:tc>
          <w:tcPr>
            <w:tcW w:w="435" w:type="dxa"/>
            <w:tcBorders>
              <w:top w:val="nil"/>
              <w:left w:val="nil"/>
              <w:bottom w:val="nil"/>
              <w:right w:val="nil"/>
            </w:tcBorders>
          </w:tcPr>
          <w:p w14:paraId="30347D0F" w14:textId="0A8E0135" w:rsidR="000C0F2C" w:rsidRPr="00B43486" w:rsidRDefault="001548A0" w:rsidP="0047186D">
            <w:pPr>
              <w:widowControl w:val="0"/>
              <w:autoSpaceDE w:val="0"/>
              <w:autoSpaceDN w:val="0"/>
              <w:adjustRightInd w:val="0"/>
              <w:spacing w:line="0" w:lineRule="atLeast"/>
              <w:jc w:val="both"/>
              <w:rPr>
                <w:rFonts w:ascii="Calibri" w:hAnsi="Calibri" w:cs="Calibri"/>
                <w:lang w:val="sv-SE"/>
              </w:rPr>
            </w:pPr>
            <w:r w:rsidRPr="00B43486">
              <w:rPr>
                <w:rFonts w:ascii="Apple Color Emoji" w:hAnsi="Apple Color Emoji" w:cs="Apple Color Emoji"/>
                <w:lang w:val="id-ID"/>
              </w:rPr>
              <w:t>✔</w:t>
            </w:r>
          </w:p>
        </w:tc>
        <w:tc>
          <w:tcPr>
            <w:tcW w:w="274" w:type="dxa"/>
            <w:tcBorders>
              <w:top w:val="nil"/>
              <w:left w:val="nil"/>
              <w:bottom w:val="nil"/>
              <w:right w:val="nil"/>
            </w:tcBorders>
          </w:tcPr>
          <w:p w14:paraId="68AE74B9" w14:textId="41418B69"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nil"/>
              <w:right w:val="nil"/>
            </w:tcBorders>
          </w:tcPr>
          <w:p w14:paraId="07C0D9F7"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0C769CC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0325E299" w14:textId="77777777" w:rsidTr="001B6C9C">
        <w:tc>
          <w:tcPr>
            <w:tcW w:w="567" w:type="dxa"/>
            <w:tcBorders>
              <w:top w:val="nil"/>
              <w:left w:val="nil"/>
              <w:bottom w:val="nil"/>
              <w:right w:val="nil"/>
            </w:tcBorders>
          </w:tcPr>
          <w:p w14:paraId="7BC02D52"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E’1</w:t>
            </w:r>
          </w:p>
        </w:tc>
        <w:tc>
          <w:tcPr>
            <w:tcW w:w="1792" w:type="dxa"/>
            <w:tcBorders>
              <w:top w:val="nil"/>
              <w:left w:val="nil"/>
              <w:bottom w:val="nil"/>
              <w:right w:val="nil"/>
            </w:tcBorders>
          </w:tcPr>
          <w:p w14:paraId="16979D73"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Pengetahuan dan pendidikan kami cukup bagi kami untuk memahami informasi tentang penyakit</w:t>
            </w:r>
          </w:p>
        </w:tc>
        <w:tc>
          <w:tcPr>
            <w:tcW w:w="435" w:type="dxa"/>
            <w:tcBorders>
              <w:top w:val="nil"/>
              <w:left w:val="nil"/>
              <w:bottom w:val="nil"/>
              <w:right w:val="nil"/>
            </w:tcBorders>
          </w:tcPr>
          <w:p w14:paraId="51800597"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274" w:type="dxa"/>
            <w:tcBorders>
              <w:top w:val="nil"/>
              <w:left w:val="nil"/>
              <w:bottom w:val="nil"/>
              <w:right w:val="nil"/>
            </w:tcBorders>
          </w:tcPr>
          <w:p w14:paraId="3763504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457" w:type="dxa"/>
            <w:tcBorders>
              <w:top w:val="nil"/>
              <w:left w:val="nil"/>
              <w:bottom w:val="nil"/>
              <w:right w:val="nil"/>
            </w:tcBorders>
          </w:tcPr>
          <w:p w14:paraId="780B1572"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5C42A0F6"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65252258" w14:textId="77777777" w:rsidTr="001B6C9C">
        <w:tc>
          <w:tcPr>
            <w:tcW w:w="567" w:type="dxa"/>
            <w:tcBorders>
              <w:top w:val="nil"/>
              <w:left w:val="nil"/>
              <w:bottom w:val="nil"/>
              <w:right w:val="nil"/>
            </w:tcBorders>
          </w:tcPr>
          <w:p w14:paraId="5F72CA4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E’2</w:t>
            </w:r>
          </w:p>
        </w:tc>
        <w:tc>
          <w:tcPr>
            <w:tcW w:w="1792" w:type="dxa"/>
            <w:tcBorders>
              <w:top w:val="nil"/>
              <w:left w:val="nil"/>
              <w:bottom w:val="nil"/>
              <w:right w:val="nil"/>
            </w:tcBorders>
          </w:tcPr>
          <w:p w14:paraId="51C685DF"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Pengetahuan dan pendidikan kami cukup bagi kami untuk merawat penyakit anggota keluarga</w:t>
            </w:r>
          </w:p>
        </w:tc>
        <w:tc>
          <w:tcPr>
            <w:tcW w:w="435" w:type="dxa"/>
            <w:tcBorders>
              <w:top w:val="nil"/>
              <w:left w:val="nil"/>
              <w:bottom w:val="nil"/>
              <w:right w:val="nil"/>
            </w:tcBorders>
          </w:tcPr>
          <w:p w14:paraId="480A8D75"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p>
        </w:tc>
        <w:tc>
          <w:tcPr>
            <w:tcW w:w="274" w:type="dxa"/>
            <w:tcBorders>
              <w:top w:val="nil"/>
              <w:left w:val="nil"/>
              <w:bottom w:val="nil"/>
              <w:right w:val="nil"/>
            </w:tcBorders>
          </w:tcPr>
          <w:p w14:paraId="57E1AC5A"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sv-SE"/>
              </w:rPr>
            </w:pPr>
          </w:p>
        </w:tc>
        <w:tc>
          <w:tcPr>
            <w:tcW w:w="457" w:type="dxa"/>
            <w:tcBorders>
              <w:top w:val="nil"/>
              <w:left w:val="nil"/>
              <w:bottom w:val="nil"/>
              <w:right w:val="nil"/>
            </w:tcBorders>
          </w:tcPr>
          <w:p w14:paraId="079DD34A"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570" w:type="dxa"/>
            <w:tcBorders>
              <w:top w:val="nil"/>
              <w:left w:val="nil"/>
              <w:bottom w:val="nil"/>
              <w:right w:val="nil"/>
            </w:tcBorders>
          </w:tcPr>
          <w:p w14:paraId="4CBF6226"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756881C9" w14:textId="77777777" w:rsidTr="001B6C9C">
        <w:tc>
          <w:tcPr>
            <w:tcW w:w="567" w:type="dxa"/>
            <w:tcBorders>
              <w:top w:val="nil"/>
              <w:left w:val="nil"/>
              <w:bottom w:val="nil"/>
              <w:right w:val="nil"/>
            </w:tcBorders>
          </w:tcPr>
          <w:p w14:paraId="5CA3824D"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M1</w:t>
            </w:r>
          </w:p>
        </w:tc>
        <w:tc>
          <w:tcPr>
            <w:tcW w:w="1792" w:type="dxa"/>
            <w:tcBorders>
              <w:top w:val="nil"/>
              <w:left w:val="nil"/>
              <w:bottom w:val="nil"/>
              <w:right w:val="nil"/>
            </w:tcBorders>
          </w:tcPr>
          <w:p w14:paraId="07CAB93D"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Bantuan medis sudah tersedia di komunits kami</w:t>
            </w:r>
          </w:p>
        </w:tc>
        <w:tc>
          <w:tcPr>
            <w:tcW w:w="435" w:type="dxa"/>
            <w:tcBorders>
              <w:top w:val="nil"/>
              <w:left w:val="nil"/>
              <w:bottom w:val="nil"/>
              <w:right w:val="nil"/>
            </w:tcBorders>
          </w:tcPr>
          <w:p w14:paraId="073116E8"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274" w:type="dxa"/>
            <w:tcBorders>
              <w:top w:val="nil"/>
              <w:left w:val="nil"/>
              <w:bottom w:val="nil"/>
              <w:right w:val="nil"/>
            </w:tcBorders>
          </w:tcPr>
          <w:p w14:paraId="0148692C"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nil"/>
              <w:right w:val="nil"/>
            </w:tcBorders>
          </w:tcPr>
          <w:p w14:paraId="51F77AE0"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nil"/>
              <w:right w:val="nil"/>
            </w:tcBorders>
          </w:tcPr>
          <w:p w14:paraId="1E31BE91"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6D9D0DC1" w14:textId="77777777" w:rsidTr="001B6C9C">
        <w:tc>
          <w:tcPr>
            <w:tcW w:w="567" w:type="dxa"/>
            <w:tcBorders>
              <w:top w:val="nil"/>
              <w:left w:val="nil"/>
              <w:bottom w:val="single" w:sz="4" w:space="0" w:color="auto"/>
              <w:right w:val="nil"/>
            </w:tcBorders>
          </w:tcPr>
          <w:p w14:paraId="4547F64D"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Calibri" w:hAnsi="Calibri" w:cs="Calibri"/>
                <w:lang w:val="id-ID"/>
              </w:rPr>
              <w:t>M2</w:t>
            </w:r>
          </w:p>
        </w:tc>
        <w:tc>
          <w:tcPr>
            <w:tcW w:w="1792" w:type="dxa"/>
            <w:tcBorders>
              <w:top w:val="nil"/>
              <w:left w:val="nil"/>
              <w:bottom w:val="single" w:sz="4" w:space="0" w:color="auto"/>
              <w:right w:val="nil"/>
            </w:tcBorders>
          </w:tcPr>
          <w:p w14:paraId="74C0D298" w14:textId="3691CF32"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Dokter, perawat dan/petugas kesehatan di komunitas kami membantu keluarga kami.</w:t>
            </w:r>
            <w:r w:rsidR="00CA30CB" w:rsidRPr="00B43486">
              <w:rPr>
                <w:rFonts w:ascii="Calibri" w:hAnsi="Calibri" w:cs="Calibri"/>
                <w:lang w:val="sv-SE"/>
              </w:rPr>
              <w:t>”</w:t>
            </w:r>
          </w:p>
        </w:tc>
        <w:tc>
          <w:tcPr>
            <w:tcW w:w="435" w:type="dxa"/>
            <w:tcBorders>
              <w:top w:val="nil"/>
              <w:left w:val="nil"/>
              <w:bottom w:val="single" w:sz="4" w:space="0" w:color="auto"/>
              <w:right w:val="nil"/>
            </w:tcBorders>
          </w:tcPr>
          <w:p w14:paraId="245BFD4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r w:rsidRPr="00B43486">
              <w:rPr>
                <w:rFonts w:ascii="Apple Color Emoji" w:hAnsi="Apple Color Emoji" w:cs="Apple Color Emoji"/>
                <w:lang w:val="id-ID"/>
              </w:rPr>
              <w:t>✔</w:t>
            </w:r>
          </w:p>
        </w:tc>
        <w:tc>
          <w:tcPr>
            <w:tcW w:w="274" w:type="dxa"/>
            <w:tcBorders>
              <w:top w:val="nil"/>
              <w:left w:val="nil"/>
              <w:bottom w:val="single" w:sz="4" w:space="0" w:color="auto"/>
              <w:right w:val="nil"/>
            </w:tcBorders>
          </w:tcPr>
          <w:p w14:paraId="780FF0D7"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457" w:type="dxa"/>
            <w:tcBorders>
              <w:top w:val="nil"/>
              <w:left w:val="nil"/>
              <w:bottom w:val="single" w:sz="4" w:space="0" w:color="auto"/>
              <w:right w:val="nil"/>
            </w:tcBorders>
          </w:tcPr>
          <w:p w14:paraId="169771D4"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c>
          <w:tcPr>
            <w:tcW w:w="570" w:type="dxa"/>
            <w:tcBorders>
              <w:top w:val="nil"/>
              <w:left w:val="nil"/>
              <w:bottom w:val="single" w:sz="4" w:space="0" w:color="auto"/>
              <w:right w:val="nil"/>
            </w:tcBorders>
          </w:tcPr>
          <w:p w14:paraId="4AF68019" w14:textId="77777777" w:rsidR="000C0F2C" w:rsidRPr="00B43486" w:rsidRDefault="000C0F2C" w:rsidP="0047186D">
            <w:pPr>
              <w:widowControl w:val="0"/>
              <w:autoSpaceDE w:val="0"/>
              <w:autoSpaceDN w:val="0"/>
              <w:adjustRightInd w:val="0"/>
              <w:spacing w:line="0" w:lineRule="atLeast"/>
              <w:jc w:val="both"/>
              <w:rPr>
                <w:rFonts w:ascii="Calibri" w:hAnsi="Calibri" w:cs="Calibri"/>
                <w:lang w:val="id-ID"/>
              </w:rPr>
            </w:pPr>
          </w:p>
        </w:tc>
      </w:tr>
      <w:tr w:rsidR="000C0F2C" w:rsidRPr="00B43486" w14:paraId="64D349DE" w14:textId="77777777" w:rsidTr="001B6C9C">
        <w:tc>
          <w:tcPr>
            <w:tcW w:w="2355" w:type="dxa"/>
            <w:gridSpan w:val="2"/>
            <w:tcBorders>
              <w:top w:val="single" w:sz="4" w:space="0" w:color="auto"/>
              <w:left w:val="nil"/>
              <w:right w:val="nil"/>
            </w:tcBorders>
          </w:tcPr>
          <w:p w14:paraId="3D259AAD"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id-ID"/>
              </w:rPr>
            </w:pPr>
            <w:r w:rsidRPr="00B43486">
              <w:rPr>
                <w:rFonts w:ascii="Calibri" w:hAnsi="Calibri" w:cs="Calibri"/>
                <w:b/>
                <w:bCs/>
                <w:lang w:val="id-ID"/>
              </w:rPr>
              <w:t>Total</w:t>
            </w:r>
          </w:p>
        </w:tc>
        <w:tc>
          <w:tcPr>
            <w:tcW w:w="1736" w:type="dxa"/>
            <w:gridSpan w:val="4"/>
            <w:tcBorders>
              <w:top w:val="single" w:sz="4" w:space="0" w:color="auto"/>
              <w:left w:val="nil"/>
              <w:right w:val="nil"/>
            </w:tcBorders>
          </w:tcPr>
          <w:p w14:paraId="66ABB889" w14:textId="19D4C602" w:rsidR="000C0F2C" w:rsidRPr="00B43486" w:rsidRDefault="001548A0" w:rsidP="0047186D">
            <w:pPr>
              <w:widowControl w:val="0"/>
              <w:autoSpaceDE w:val="0"/>
              <w:autoSpaceDN w:val="0"/>
              <w:adjustRightInd w:val="0"/>
              <w:spacing w:line="0" w:lineRule="atLeast"/>
              <w:jc w:val="both"/>
              <w:rPr>
                <w:rFonts w:ascii="Calibri" w:hAnsi="Calibri" w:cs="Calibri"/>
                <w:b/>
                <w:bCs/>
                <w:lang w:val="en-US"/>
              </w:rPr>
            </w:pPr>
            <w:r w:rsidRPr="00B43486">
              <w:rPr>
                <w:rFonts w:ascii="Calibri" w:hAnsi="Calibri" w:cs="Calibri"/>
                <w:b/>
                <w:bCs/>
                <w:lang w:val="en-US"/>
              </w:rPr>
              <w:t>30</w:t>
            </w:r>
          </w:p>
        </w:tc>
      </w:tr>
    </w:tbl>
    <w:p w14:paraId="18C5AB48" w14:textId="113BA18D"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Total </w:t>
      </w:r>
      <w:r w:rsidRPr="00B43486">
        <w:rPr>
          <w:rFonts w:ascii="Calibri" w:hAnsi="Calibri" w:cs="Calibri"/>
          <w:i/>
          <w:iCs/>
          <w:lang w:val="id-ID"/>
        </w:rPr>
        <w:t xml:space="preserve">Family SCREEM score </w:t>
      </w:r>
      <w:r w:rsidR="001548A0" w:rsidRPr="00B43486">
        <w:rPr>
          <w:rFonts w:ascii="Calibri" w:hAnsi="Calibri" w:cs="Calibri"/>
          <w:lang w:val="en-US"/>
        </w:rPr>
        <w:t>30</w:t>
      </w:r>
      <w:r w:rsidRPr="00B43486">
        <w:rPr>
          <w:rFonts w:ascii="Calibri" w:hAnsi="Calibri" w:cs="Calibri"/>
          <w:lang w:val="id-ID"/>
        </w:rPr>
        <w:t xml:space="preserve"> (fungsi keluarga adekuat)</w:t>
      </w:r>
    </w:p>
    <w:p w14:paraId="7248B6A1"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id-ID"/>
        </w:rPr>
      </w:pPr>
    </w:p>
    <w:p w14:paraId="6A9337A5"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DATA LINGKUNGAN RUMAH</w:t>
      </w:r>
    </w:p>
    <w:p w14:paraId="1FF14273" w14:textId="60C2FD39" w:rsidR="001548A0" w:rsidRPr="00B43486" w:rsidRDefault="001548A0" w:rsidP="001548A0">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 xml:space="preserve">Pasien </w:t>
      </w:r>
      <w:r w:rsidR="001B6C9C" w:rsidRPr="00B43486">
        <w:rPr>
          <w:rFonts w:ascii="Calibri" w:hAnsi="Calibri" w:cs="Calibri"/>
          <w:lang w:val="ms"/>
        </w:rPr>
        <w:t>bertempat tinggal</w:t>
      </w:r>
      <w:r w:rsidRPr="00B43486">
        <w:rPr>
          <w:rFonts w:ascii="Calibri" w:hAnsi="Calibri" w:cs="Calibri"/>
          <w:lang w:val="ms"/>
        </w:rPr>
        <w:t xml:space="preserve"> di rumah permanen milik sendiri </w:t>
      </w:r>
      <w:r w:rsidR="001B6C9C" w:rsidRPr="00B43486">
        <w:rPr>
          <w:rFonts w:ascii="Calibri" w:hAnsi="Calibri" w:cs="Calibri"/>
          <w:lang w:val="ms"/>
        </w:rPr>
        <w:t>dengan luas</w:t>
      </w:r>
      <w:r w:rsidRPr="00B43486">
        <w:rPr>
          <w:rFonts w:ascii="Calibri" w:hAnsi="Calibri" w:cs="Calibri"/>
          <w:lang w:val="ms"/>
        </w:rPr>
        <w:t xml:space="preserve"> 10x12 m</w:t>
      </w:r>
      <w:r w:rsidRPr="00B43486">
        <w:rPr>
          <w:rFonts w:ascii="Calibri" w:hAnsi="Calibri" w:cs="Calibri"/>
          <w:vertAlign w:val="superscript"/>
          <w:lang w:val="ms"/>
        </w:rPr>
        <w:t>2</w:t>
      </w:r>
      <w:r w:rsidRPr="00B43486">
        <w:rPr>
          <w:rFonts w:ascii="Calibri" w:hAnsi="Calibri" w:cs="Calibri"/>
          <w:lang w:val="ms"/>
        </w:rPr>
        <w:t xml:space="preserve">. </w:t>
      </w:r>
      <w:r w:rsidR="00802B9E" w:rsidRPr="00B43486">
        <w:rPr>
          <w:rFonts w:ascii="Calibri" w:hAnsi="Calibri" w:cs="Calibri"/>
          <w:lang w:val="ms"/>
        </w:rPr>
        <w:t xml:space="preserve">Ny.M tinggal </w:t>
      </w:r>
      <w:r w:rsidRPr="00B43486">
        <w:rPr>
          <w:rFonts w:ascii="Calibri" w:hAnsi="Calibri" w:cs="Calibri"/>
          <w:lang w:val="ms"/>
        </w:rPr>
        <w:t>serumah</w:t>
      </w:r>
      <w:r w:rsidR="00802B9E" w:rsidRPr="00B43486">
        <w:rPr>
          <w:rFonts w:ascii="Calibri" w:hAnsi="Calibri" w:cs="Calibri"/>
          <w:lang w:val="ms"/>
        </w:rPr>
        <w:t xml:space="preserve"> dengan anaknya Tn. R, sehingga anggota keluarga serumah</w:t>
      </w:r>
      <w:r w:rsidRPr="00B43486">
        <w:rPr>
          <w:rFonts w:ascii="Calibri" w:hAnsi="Calibri" w:cs="Calibri"/>
          <w:lang w:val="ms"/>
        </w:rPr>
        <w:t xml:space="preserve"> berjumlah 2 orang. </w:t>
      </w:r>
    </w:p>
    <w:p w14:paraId="6F3D05B4" w14:textId="2D3D6555" w:rsidR="001548A0" w:rsidRPr="00B43486" w:rsidRDefault="00802B9E" w:rsidP="001548A0">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rPr>
        <w:lastRenderedPageBreak/>
        <w:t>Rumah Ny. M memiliki 9 ruangan yang terdiri atas 1 ruang tamu, 1 ruang keluarga, 3 kamar tidur, 1 dapur, 2 kamar mandi dengan satu jamban jongkok tanpa pegangan, serta sebuah gudang. Dinding rumah terbuat dari tembok, sedangkan lantainya menggunakan keramik dan sebagian ruangan berlantai semen. Ventilasi di rumah ini kurang optimal karena jendela hanya tersedia di ruang tamu, ruang keluarga, dan salah satu kamar tidur, sementara ruangan lainnya tidak memiliki jendela, sehingga sirkulasi udara terbatas. Jendela terbuat dari kaca bening namun jarang dibuka. Atap rumah menggunakan kombinasi seng dan genteng yang dilapisi plafon. Sumber air berasal dari sumur bor.</w:t>
      </w:r>
    </w:p>
    <w:p w14:paraId="3BA0EFCB" w14:textId="4106B79B" w:rsidR="000C0F2C" w:rsidRPr="00B43486" w:rsidRDefault="00802B9E" w:rsidP="001548A0">
      <w:pPr>
        <w:widowControl w:val="0"/>
        <w:autoSpaceDE w:val="0"/>
        <w:autoSpaceDN w:val="0"/>
        <w:adjustRightInd w:val="0"/>
        <w:spacing w:after="0" w:line="0" w:lineRule="atLeast"/>
        <w:ind w:firstLine="567"/>
        <w:jc w:val="both"/>
        <w:rPr>
          <w:rFonts w:ascii="Calibri" w:hAnsi="Calibri" w:cs="Calibri"/>
          <w:i/>
          <w:lang w:val="id-ID"/>
        </w:rPr>
      </w:pPr>
      <w:r w:rsidRPr="00B43486">
        <w:rPr>
          <w:rFonts w:ascii="Calibri" w:hAnsi="Calibri" w:cs="Calibri"/>
        </w:rPr>
        <w:t>Saat kunjungan dilakukan, kondisi kebersihan rumah terpantau kurang memadai dan secara umum rumah tampak tidak tertata dengan baik. Dapur menggunakan kompor gas sebagai fasilitas memasak, air minum berasal dari galon, sementara kebutuhan air lainnya dipenuhi dari sumur. Jarak antara sumur dan saluran yang menuju ke septic tank sekitar 5 meter. Sementara itu, jarak antara bagian depan rumah dan jalan utama sekitar 5 meter.</w:t>
      </w:r>
    </w:p>
    <w:p w14:paraId="1A5BC109" w14:textId="77777777" w:rsidR="0052013C" w:rsidRPr="00B43486" w:rsidRDefault="0052013C" w:rsidP="0047186D">
      <w:pPr>
        <w:widowControl w:val="0"/>
        <w:autoSpaceDE w:val="0"/>
        <w:autoSpaceDN w:val="0"/>
        <w:adjustRightInd w:val="0"/>
        <w:spacing w:after="0" w:line="0" w:lineRule="atLeast"/>
        <w:ind w:firstLine="567"/>
        <w:jc w:val="both"/>
        <w:rPr>
          <w:rFonts w:ascii="Calibri" w:hAnsi="Calibri" w:cs="Calibri"/>
          <w:i/>
          <w:lang w:val="id-ID"/>
        </w:rPr>
      </w:pPr>
    </w:p>
    <w:p w14:paraId="281C20E7"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Denah Rumah</w:t>
      </w:r>
    </w:p>
    <w:p w14:paraId="5A2715CF" w14:textId="04E87CCF" w:rsidR="000C0F2C" w:rsidRPr="00B43486" w:rsidRDefault="001548A0" w:rsidP="0047186D">
      <w:pPr>
        <w:widowControl w:val="0"/>
        <w:autoSpaceDE w:val="0"/>
        <w:autoSpaceDN w:val="0"/>
        <w:adjustRightInd w:val="0"/>
        <w:spacing w:after="0" w:line="0" w:lineRule="atLeast"/>
        <w:jc w:val="center"/>
        <w:rPr>
          <w:rFonts w:ascii="Calibri" w:hAnsi="Calibri" w:cs="Calibri"/>
          <w:lang w:val="sv-SE"/>
        </w:rPr>
      </w:pPr>
      <w:r w:rsidRPr="00B43486">
        <w:rPr>
          <w:rFonts w:ascii="Calibri" w:hAnsi="Calibri" w:cs="Calibri"/>
          <w:noProof/>
          <w:color w:val="000000"/>
        </w:rPr>
        <w:drawing>
          <wp:inline distT="0" distB="0" distL="0" distR="0" wp14:anchorId="24184811" wp14:editId="0D5E6A7A">
            <wp:extent cx="1628503" cy="2223392"/>
            <wp:effectExtent l="0" t="0" r="0" b="0"/>
            <wp:docPr id="4351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4502" name="Picture 4351450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5517" cy="2246621"/>
                    </a:xfrm>
                    <a:prstGeom prst="rect">
                      <a:avLst/>
                    </a:prstGeom>
                  </pic:spPr>
                </pic:pic>
              </a:graphicData>
            </a:graphic>
          </wp:inline>
        </w:drawing>
      </w:r>
    </w:p>
    <w:p w14:paraId="287C8283" w14:textId="7934751A"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 xml:space="preserve">Gambar 4. </w:t>
      </w:r>
      <w:r w:rsidRPr="00B43486">
        <w:rPr>
          <w:rFonts w:ascii="Calibri" w:hAnsi="Calibri" w:cs="Calibri"/>
          <w:lang w:val="sv-SE"/>
        </w:rPr>
        <w:t>Denah Rumah Keluarga Ny.</w:t>
      </w:r>
      <w:r w:rsidR="001548A0" w:rsidRPr="00B43486">
        <w:rPr>
          <w:rFonts w:ascii="Calibri" w:hAnsi="Calibri" w:cs="Calibri"/>
          <w:lang w:val="sv-SE"/>
        </w:rPr>
        <w:t>M</w:t>
      </w:r>
    </w:p>
    <w:p w14:paraId="4BA7AD09"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7AA61D1D"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DIAGNOSIS HOLISTIK AWAL</w:t>
      </w:r>
    </w:p>
    <w:p w14:paraId="51B7E27C" w14:textId="77777777" w:rsidR="000C0F2C" w:rsidRPr="00B43486" w:rsidRDefault="000C0F2C" w:rsidP="0047186D">
      <w:pPr>
        <w:widowControl w:val="0"/>
        <w:numPr>
          <w:ilvl w:val="0"/>
          <w:numId w:val="22"/>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Aspek Personal</w:t>
      </w:r>
    </w:p>
    <w:p w14:paraId="1678A01E" w14:textId="01F39EDE" w:rsidR="000C0F2C" w:rsidRPr="00B43486" w:rsidRDefault="000C0F2C"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Alasan kedatangan: pasien datang karena ingin berobat </w:t>
      </w:r>
      <w:r w:rsidR="001548A0" w:rsidRPr="00B43486">
        <w:rPr>
          <w:rFonts w:ascii="Calibri" w:hAnsi="Calibri" w:cs="Calibri"/>
          <w:lang w:val="en-US"/>
        </w:rPr>
        <w:t xml:space="preserve">dengan </w:t>
      </w:r>
      <w:r w:rsidR="001548A0" w:rsidRPr="00B43486">
        <w:rPr>
          <w:rFonts w:ascii="Calibri" w:hAnsi="Calibri" w:cs="Calibri"/>
          <w:lang w:val="ms"/>
        </w:rPr>
        <w:t xml:space="preserve">nyeri ulu hati dan mual sejak </w:t>
      </w:r>
      <w:r w:rsidR="00802B9E" w:rsidRPr="00B43486">
        <w:rPr>
          <w:rFonts w:ascii="Calibri" w:hAnsi="Calibri" w:cs="Calibri"/>
          <w:lang w:val="ms"/>
        </w:rPr>
        <w:t xml:space="preserve">satu </w:t>
      </w:r>
      <w:r w:rsidR="001548A0" w:rsidRPr="00B43486">
        <w:rPr>
          <w:rFonts w:ascii="Calibri" w:hAnsi="Calibri" w:cs="Calibri"/>
          <w:lang w:val="ms"/>
        </w:rPr>
        <w:t>minggu yang lalu.</w:t>
      </w:r>
    </w:p>
    <w:p w14:paraId="2CA3560C" w14:textId="7B026ACA" w:rsidR="000C0F2C" w:rsidRPr="00B43486" w:rsidRDefault="000C0F2C"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Kekhawatiran: </w:t>
      </w:r>
      <w:r w:rsidR="001548A0" w:rsidRPr="00B43486">
        <w:rPr>
          <w:rFonts w:ascii="Calibri" w:hAnsi="Calibri" w:cs="Calibri"/>
          <w:lang w:val="ms"/>
        </w:rPr>
        <w:t xml:space="preserve">Pasien khawatir karena keluhan </w:t>
      </w:r>
      <w:r w:rsidR="00802B9E" w:rsidRPr="00B43486">
        <w:rPr>
          <w:rFonts w:ascii="Calibri" w:hAnsi="Calibri" w:cs="Calibri"/>
          <w:lang w:val="ms"/>
        </w:rPr>
        <w:t>tersebut</w:t>
      </w:r>
      <w:r w:rsidR="001548A0" w:rsidRPr="00B43486">
        <w:rPr>
          <w:rFonts w:ascii="Calibri" w:hAnsi="Calibri" w:cs="Calibri"/>
          <w:lang w:val="ms"/>
        </w:rPr>
        <w:t xml:space="preserve"> sering timbul dan </w:t>
      </w:r>
      <w:r w:rsidR="001548A0" w:rsidRPr="00B43486">
        <w:rPr>
          <w:rFonts w:ascii="Calibri" w:hAnsi="Calibri" w:cs="Calibri"/>
          <w:lang w:val="ms"/>
        </w:rPr>
        <w:t>tidak kunjung sembuh. Sakit dapat mengganggu aktivitas pasien dan keluhan memburuk.</w:t>
      </w:r>
    </w:p>
    <w:p w14:paraId="1128D837" w14:textId="12DB2264" w:rsidR="000C0F2C" w:rsidRPr="00B43486" w:rsidRDefault="000C0F2C" w:rsidP="0047186D">
      <w:pPr>
        <w:widowControl w:val="0"/>
        <w:numPr>
          <w:ilvl w:val="0"/>
          <w:numId w:val="21"/>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 xml:space="preserve">Persepsi: </w:t>
      </w:r>
      <w:r w:rsidR="001548A0" w:rsidRPr="00B43486">
        <w:rPr>
          <w:rFonts w:ascii="Calibri" w:hAnsi="Calibri" w:cs="Calibri"/>
          <w:lang w:val="ms"/>
        </w:rPr>
        <w:t xml:space="preserve">pasien mengetahui bahwa dirinya menderita penyakit dispepsia, pasien </w:t>
      </w:r>
      <w:r w:rsidR="00802B9E" w:rsidRPr="00B43486">
        <w:rPr>
          <w:rFonts w:ascii="Calibri" w:hAnsi="Calibri" w:cs="Calibri"/>
          <w:lang w:val="ms"/>
        </w:rPr>
        <w:t>berpikir</w:t>
      </w:r>
      <w:r w:rsidR="001548A0" w:rsidRPr="00B43486">
        <w:rPr>
          <w:rFonts w:ascii="Calibri" w:hAnsi="Calibri" w:cs="Calibri"/>
          <w:lang w:val="ms"/>
        </w:rPr>
        <w:t xml:space="preserve"> penyakit</w:t>
      </w:r>
      <w:r w:rsidR="00802B9E" w:rsidRPr="00B43486">
        <w:rPr>
          <w:rFonts w:ascii="Calibri" w:hAnsi="Calibri" w:cs="Calibri"/>
          <w:lang w:val="ms"/>
        </w:rPr>
        <w:t xml:space="preserve">nya </w:t>
      </w:r>
      <w:r w:rsidR="001548A0" w:rsidRPr="00B43486">
        <w:rPr>
          <w:rFonts w:ascii="Calibri" w:hAnsi="Calibri" w:cs="Calibri"/>
          <w:lang w:val="ms"/>
        </w:rPr>
        <w:t>pasti berulang dan akan sembuh jika diobati saat gejala timbul.</w:t>
      </w:r>
    </w:p>
    <w:p w14:paraId="54743169" w14:textId="12335A7C" w:rsidR="000C0F2C" w:rsidRPr="00B43486" w:rsidRDefault="000C0F2C" w:rsidP="0047186D">
      <w:pPr>
        <w:widowControl w:val="0"/>
        <w:numPr>
          <w:ilvl w:val="0"/>
          <w:numId w:val="21"/>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Harapan: Harapan pasien terhadap penyakitnya agar keluhan pasien membaik</w:t>
      </w:r>
      <w:r w:rsidR="001548A0" w:rsidRPr="00B43486">
        <w:rPr>
          <w:rFonts w:ascii="Calibri" w:hAnsi="Calibri" w:cs="Calibri"/>
          <w:lang w:val="sv-SE"/>
        </w:rPr>
        <w:t xml:space="preserve"> dan tidak timbul kembali</w:t>
      </w:r>
      <w:r w:rsidRPr="00B43486">
        <w:rPr>
          <w:rFonts w:ascii="Calibri" w:hAnsi="Calibri" w:cs="Calibri"/>
          <w:lang w:val="sv-SE"/>
        </w:rPr>
        <w:t>.</w:t>
      </w:r>
    </w:p>
    <w:p w14:paraId="08986828" w14:textId="77777777" w:rsidR="000C0F2C" w:rsidRPr="00B43486" w:rsidRDefault="000C0F2C" w:rsidP="0047186D">
      <w:pPr>
        <w:widowControl w:val="0"/>
        <w:numPr>
          <w:ilvl w:val="0"/>
          <w:numId w:val="22"/>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Aspek Klinik</w:t>
      </w:r>
    </w:p>
    <w:p w14:paraId="416D4B7E" w14:textId="77777777" w:rsidR="001548A0" w:rsidRPr="00B43486" w:rsidRDefault="001548A0" w:rsidP="0047186D">
      <w:pPr>
        <w:widowControl w:val="0"/>
        <w:numPr>
          <w:ilvl w:val="0"/>
          <w:numId w:val="21"/>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lang w:val="ms"/>
        </w:rPr>
        <w:t>Dispepsia (ICD X: K30; ICPC-2: D07)</w:t>
      </w:r>
    </w:p>
    <w:p w14:paraId="158CDB31" w14:textId="4EF410B7" w:rsidR="000C0F2C" w:rsidRPr="00B43486" w:rsidRDefault="001548A0" w:rsidP="0047186D">
      <w:pPr>
        <w:widowControl w:val="0"/>
        <w:numPr>
          <w:ilvl w:val="0"/>
          <w:numId w:val="21"/>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lang w:val="ms"/>
        </w:rPr>
        <w:t>Overweight (ICD X: E66.3; ICPC-2: T.83)</w:t>
      </w:r>
    </w:p>
    <w:p w14:paraId="57C1A883" w14:textId="77777777" w:rsidR="000C0F2C" w:rsidRPr="00B43486" w:rsidRDefault="000C0F2C" w:rsidP="0047186D">
      <w:pPr>
        <w:widowControl w:val="0"/>
        <w:numPr>
          <w:ilvl w:val="0"/>
          <w:numId w:val="22"/>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Aspek Risiko Internal</w:t>
      </w:r>
    </w:p>
    <w:p w14:paraId="3B6A8EE5" w14:textId="7361C972" w:rsidR="000C0F2C" w:rsidRPr="00B43486" w:rsidRDefault="001548A0" w:rsidP="0047186D">
      <w:pPr>
        <w:widowControl w:val="0"/>
        <w:numPr>
          <w:ilvl w:val="0"/>
          <w:numId w:val="21"/>
        </w:numPr>
        <w:autoSpaceDE w:val="0"/>
        <w:autoSpaceDN w:val="0"/>
        <w:adjustRightInd w:val="0"/>
        <w:spacing w:after="0" w:line="0" w:lineRule="atLeast"/>
        <w:jc w:val="both"/>
        <w:rPr>
          <w:rFonts w:ascii="Calibri" w:hAnsi="Calibri" w:cs="Calibri"/>
          <w:b/>
          <w:bCs/>
          <w:lang w:val="sv-SE"/>
        </w:rPr>
      </w:pPr>
      <w:r w:rsidRPr="00B43486">
        <w:rPr>
          <w:rFonts w:ascii="Calibri" w:hAnsi="Calibri" w:cs="Calibri"/>
          <w:lang w:val="ms"/>
        </w:rPr>
        <w:t xml:space="preserve">Pengetahuan: Pengetahuan yang kurang </w:t>
      </w:r>
      <w:r w:rsidR="00CC4FEF" w:rsidRPr="00B43486">
        <w:rPr>
          <w:rFonts w:ascii="Calibri" w:hAnsi="Calibri" w:cs="Calibri"/>
          <w:lang w:val="ms"/>
        </w:rPr>
        <w:t>mengenai definisi</w:t>
      </w:r>
      <w:r w:rsidRPr="00B43486">
        <w:rPr>
          <w:rFonts w:ascii="Calibri" w:hAnsi="Calibri" w:cs="Calibri"/>
          <w:lang w:val="ms"/>
        </w:rPr>
        <w:t xml:space="preserve">, penyebab, faktor risiko, gejala, upaya pengobatan, dan pencegahan dari penyakit dispepsia dan </w:t>
      </w:r>
      <w:r w:rsidRPr="00B43486">
        <w:rPr>
          <w:rFonts w:ascii="Calibri" w:hAnsi="Calibri" w:cs="Calibri"/>
          <w:i/>
          <w:iCs/>
          <w:lang w:val="ms"/>
        </w:rPr>
        <w:t>overweight</w:t>
      </w:r>
      <w:r w:rsidR="000C0F2C" w:rsidRPr="00B43486">
        <w:rPr>
          <w:rFonts w:ascii="Calibri" w:hAnsi="Calibri" w:cs="Calibri"/>
          <w:lang w:val="sv-SE"/>
        </w:rPr>
        <w:t>.</w:t>
      </w:r>
    </w:p>
    <w:p w14:paraId="01F8B0DA" w14:textId="77B7BEFB" w:rsidR="000C0F2C" w:rsidRPr="00B43486" w:rsidRDefault="001548A0" w:rsidP="0047186D">
      <w:pPr>
        <w:widowControl w:val="0"/>
        <w:numPr>
          <w:ilvl w:val="0"/>
          <w:numId w:val="21"/>
        </w:numPr>
        <w:autoSpaceDE w:val="0"/>
        <w:autoSpaceDN w:val="0"/>
        <w:adjustRightInd w:val="0"/>
        <w:spacing w:after="0" w:line="0" w:lineRule="atLeast"/>
        <w:jc w:val="both"/>
        <w:rPr>
          <w:rFonts w:ascii="Calibri" w:hAnsi="Calibri" w:cs="Calibri"/>
          <w:b/>
          <w:bCs/>
          <w:lang w:val="sv-SE"/>
        </w:rPr>
      </w:pPr>
      <w:r w:rsidRPr="00B43486">
        <w:rPr>
          <w:rFonts w:ascii="Calibri" w:hAnsi="Calibri" w:cs="Calibri"/>
          <w:lang w:val="ms"/>
        </w:rPr>
        <w:t>Sikap: Pasien cenderung meremehkan keluhan yang dirasakan karena pasien awalnya tidak ingin berobat ke pelayanan kesehatan dan mengira penyakitnya dapat sembuh sendiri</w:t>
      </w:r>
      <w:r w:rsidR="000C0F2C" w:rsidRPr="00B43486">
        <w:rPr>
          <w:rFonts w:ascii="Calibri" w:hAnsi="Calibri" w:cs="Calibri"/>
          <w:lang w:val="sv-SE"/>
        </w:rPr>
        <w:t>.</w:t>
      </w:r>
    </w:p>
    <w:p w14:paraId="3CA53D83" w14:textId="3AE5E258" w:rsidR="000C0F2C" w:rsidRPr="00B43486" w:rsidRDefault="001548A0" w:rsidP="0047186D">
      <w:pPr>
        <w:widowControl w:val="0"/>
        <w:numPr>
          <w:ilvl w:val="0"/>
          <w:numId w:val="21"/>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Perilaku: Pola berobat kuratif dan pola makan</w:t>
      </w:r>
      <w:r w:rsidR="00CC4FEF" w:rsidRPr="00B43486">
        <w:rPr>
          <w:rFonts w:ascii="Calibri" w:hAnsi="Calibri" w:cs="Calibri"/>
          <w:lang w:val="ms"/>
        </w:rPr>
        <w:t xml:space="preserve"> tidak</w:t>
      </w:r>
      <w:r w:rsidRPr="00B43486">
        <w:rPr>
          <w:rFonts w:ascii="Calibri" w:hAnsi="Calibri" w:cs="Calibri"/>
          <w:lang w:val="ms"/>
        </w:rPr>
        <w:t xml:space="preserve"> teratur</w:t>
      </w:r>
      <w:r w:rsidR="000C0F2C" w:rsidRPr="00B43486">
        <w:rPr>
          <w:rFonts w:ascii="Calibri" w:hAnsi="Calibri" w:cs="Calibri"/>
          <w:lang w:val="sv-SE"/>
        </w:rPr>
        <w:t>.</w:t>
      </w:r>
    </w:p>
    <w:p w14:paraId="36E49CA6" w14:textId="1FCD888D" w:rsidR="001548A0" w:rsidRPr="00B43486" w:rsidRDefault="001548A0" w:rsidP="001548A0">
      <w:pPr>
        <w:widowControl w:val="0"/>
        <w:numPr>
          <w:ilvl w:val="0"/>
          <w:numId w:val="21"/>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 xml:space="preserve">Persepsi: Persepsi yang salah </w:t>
      </w:r>
      <w:r w:rsidR="00CC4FEF" w:rsidRPr="00B43486">
        <w:rPr>
          <w:rFonts w:ascii="Calibri" w:hAnsi="Calibri" w:cs="Calibri"/>
          <w:lang w:val="ms"/>
        </w:rPr>
        <w:t>terkait</w:t>
      </w:r>
      <w:r w:rsidRPr="00B43486">
        <w:rPr>
          <w:rFonts w:ascii="Calibri" w:hAnsi="Calibri" w:cs="Calibri"/>
          <w:lang w:val="ms"/>
        </w:rPr>
        <w:t xml:space="preserve"> tatalaksana penyakit </w:t>
      </w:r>
      <w:r w:rsidR="00CC4FEF" w:rsidRPr="00B43486">
        <w:rPr>
          <w:rFonts w:ascii="Calibri" w:hAnsi="Calibri" w:cs="Calibri"/>
          <w:lang w:val="ms"/>
        </w:rPr>
        <w:t xml:space="preserve">dispepsia </w:t>
      </w:r>
      <w:r w:rsidRPr="00B43486">
        <w:rPr>
          <w:rFonts w:ascii="Calibri" w:hAnsi="Calibri" w:cs="Calibri"/>
          <w:lang w:val="ms"/>
        </w:rPr>
        <w:t>karena pasien mengira dispepsia hanya dapat dilakukan tatalaksana dengan menggunakan obat</w:t>
      </w:r>
      <w:r w:rsidR="000C0F2C" w:rsidRPr="00B43486">
        <w:rPr>
          <w:rFonts w:ascii="Calibri" w:hAnsi="Calibri" w:cs="Calibri"/>
          <w:lang w:val="sv-SE"/>
        </w:rPr>
        <w:t>.</w:t>
      </w:r>
    </w:p>
    <w:p w14:paraId="4201120E" w14:textId="77777777" w:rsidR="000C0F2C" w:rsidRPr="00B43486" w:rsidRDefault="000C0F2C" w:rsidP="0047186D">
      <w:pPr>
        <w:widowControl w:val="0"/>
        <w:numPr>
          <w:ilvl w:val="0"/>
          <w:numId w:val="22"/>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t>Aspek Risiko Eksternal</w:t>
      </w:r>
    </w:p>
    <w:p w14:paraId="3E1E6EEA" w14:textId="4C57811E" w:rsidR="000C0F2C" w:rsidRPr="00B43486" w:rsidRDefault="002647B3"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en-US"/>
        </w:rPr>
        <w:t>Lingkungan</w:t>
      </w:r>
      <w:r w:rsidR="000C0F2C" w:rsidRPr="00B43486">
        <w:rPr>
          <w:rFonts w:ascii="Calibri" w:hAnsi="Calibri" w:cs="Calibri"/>
          <w:lang w:val="id-ID"/>
        </w:rPr>
        <w:t xml:space="preserve"> keluarga: </w:t>
      </w:r>
      <w:r w:rsidRPr="00B43486">
        <w:rPr>
          <w:rFonts w:ascii="Calibri" w:hAnsi="Calibri" w:cs="Calibri"/>
          <w:lang w:val="ms"/>
        </w:rPr>
        <w:t xml:space="preserve">Kurangnya </w:t>
      </w:r>
      <w:r w:rsidR="009470DE" w:rsidRPr="00B43486">
        <w:rPr>
          <w:rFonts w:ascii="Calibri" w:hAnsi="Calibri" w:cs="Calibri"/>
          <w:lang w:val="ms"/>
        </w:rPr>
        <w:t>pemahaman</w:t>
      </w:r>
      <w:r w:rsidRPr="00B43486">
        <w:rPr>
          <w:rFonts w:ascii="Calibri" w:hAnsi="Calibri" w:cs="Calibri"/>
          <w:lang w:val="ms"/>
        </w:rPr>
        <w:t xml:space="preserve"> mengenai penyakit, faktor risiko, dan komplikasi </w:t>
      </w:r>
      <w:r w:rsidR="00CC4FEF" w:rsidRPr="00B43486">
        <w:rPr>
          <w:rFonts w:ascii="Calibri" w:hAnsi="Calibri" w:cs="Calibri"/>
          <w:lang w:val="ms"/>
        </w:rPr>
        <w:t>serta kurangnya dukungan dari keluarga</w:t>
      </w:r>
      <w:r w:rsidR="000C0F2C" w:rsidRPr="00B43486">
        <w:rPr>
          <w:rFonts w:ascii="Calibri" w:hAnsi="Calibri" w:cs="Calibri"/>
          <w:lang w:val="id-ID"/>
        </w:rPr>
        <w:t xml:space="preserve">. </w:t>
      </w:r>
    </w:p>
    <w:p w14:paraId="13DEC9E9" w14:textId="7A73E674" w:rsidR="002647B3" w:rsidRPr="00B43486" w:rsidRDefault="002647B3"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ms"/>
        </w:rPr>
        <w:t>Psikososial: stress berupa beban ekonomi untuk memenuhi kebutuhan primer dan sekunder sehari-hari dan merasa kesepian dikarenakan anak pasien sibuk kuliah dan bekerja sehingga pasien kurang diperhatikan.</w:t>
      </w:r>
    </w:p>
    <w:p w14:paraId="3091D9F4" w14:textId="4FE96368" w:rsidR="000C0F2C" w:rsidRPr="00B43486" w:rsidRDefault="00CC4FEF"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ms"/>
        </w:rPr>
        <w:t>Pengobatan</w:t>
      </w:r>
      <w:r w:rsidR="002647B3" w:rsidRPr="00B43486">
        <w:rPr>
          <w:rFonts w:ascii="Calibri" w:hAnsi="Calibri" w:cs="Calibri"/>
          <w:lang w:val="ms"/>
        </w:rPr>
        <w:t xml:space="preserve"> keluarga</w:t>
      </w:r>
      <w:r w:rsidRPr="00B43486">
        <w:rPr>
          <w:rFonts w:ascii="Calibri" w:hAnsi="Calibri" w:cs="Calibri"/>
          <w:lang w:val="ms"/>
        </w:rPr>
        <w:t xml:space="preserve"> yang</w:t>
      </w:r>
      <w:r w:rsidR="002647B3" w:rsidRPr="00B43486">
        <w:rPr>
          <w:rFonts w:ascii="Calibri" w:hAnsi="Calibri" w:cs="Calibri"/>
          <w:lang w:val="ms"/>
        </w:rPr>
        <w:t xml:space="preserve"> masih kuratif.</w:t>
      </w:r>
      <w:r w:rsidR="000C0F2C" w:rsidRPr="00B43486">
        <w:rPr>
          <w:rFonts w:ascii="Calibri" w:hAnsi="Calibri" w:cs="Calibri"/>
          <w:lang w:val="id-ID"/>
        </w:rPr>
        <w:t xml:space="preserve"> </w:t>
      </w:r>
    </w:p>
    <w:p w14:paraId="08F73E51" w14:textId="0628B389" w:rsidR="000C0F2C" w:rsidRPr="00B43486" w:rsidRDefault="00CC4FEF" w:rsidP="0047186D">
      <w:pPr>
        <w:widowControl w:val="0"/>
        <w:numPr>
          <w:ilvl w:val="0"/>
          <w:numId w:val="21"/>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ms"/>
        </w:rPr>
        <w:t>K</w:t>
      </w:r>
      <w:r w:rsidR="002647B3" w:rsidRPr="00B43486">
        <w:rPr>
          <w:rFonts w:ascii="Calibri" w:hAnsi="Calibri" w:cs="Calibri"/>
          <w:lang w:val="ms"/>
        </w:rPr>
        <w:t xml:space="preserve">eluarga kurang </w:t>
      </w:r>
      <w:r w:rsidRPr="00B43486">
        <w:rPr>
          <w:rFonts w:ascii="Calibri" w:hAnsi="Calibri" w:cs="Calibri"/>
          <w:lang w:val="ms"/>
        </w:rPr>
        <w:t>mengetahui secara dalam terkait</w:t>
      </w:r>
      <w:r w:rsidR="002647B3" w:rsidRPr="00B43486">
        <w:rPr>
          <w:rFonts w:ascii="Calibri" w:hAnsi="Calibri" w:cs="Calibri"/>
          <w:lang w:val="ms"/>
        </w:rPr>
        <w:t xml:space="preserve"> definisi, penyebab, faktor risiko, gejala, upaya pengobatan, dan pencegahan komplikasi dari penyakit dispepsia dan </w:t>
      </w:r>
      <w:r w:rsidR="002647B3" w:rsidRPr="00B43486">
        <w:rPr>
          <w:rFonts w:ascii="Calibri" w:hAnsi="Calibri" w:cs="Calibri"/>
          <w:i/>
          <w:iCs/>
          <w:lang w:val="ms"/>
        </w:rPr>
        <w:t>overweigh</w:t>
      </w:r>
      <w:r w:rsidR="002647B3" w:rsidRPr="00B43486">
        <w:rPr>
          <w:rFonts w:ascii="Calibri" w:hAnsi="Calibri" w:cs="Calibri"/>
          <w:lang w:val="ms"/>
        </w:rPr>
        <w:t>t.</w:t>
      </w:r>
    </w:p>
    <w:p w14:paraId="101E5530" w14:textId="77777777" w:rsidR="000C0F2C" w:rsidRPr="00B43486" w:rsidRDefault="000C0F2C" w:rsidP="0047186D">
      <w:pPr>
        <w:widowControl w:val="0"/>
        <w:numPr>
          <w:ilvl w:val="0"/>
          <w:numId w:val="22"/>
        </w:numPr>
        <w:autoSpaceDE w:val="0"/>
        <w:autoSpaceDN w:val="0"/>
        <w:adjustRightInd w:val="0"/>
        <w:spacing w:after="0" w:line="0" w:lineRule="atLeast"/>
        <w:jc w:val="both"/>
        <w:rPr>
          <w:rFonts w:ascii="Calibri" w:hAnsi="Calibri" w:cs="Calibri"/>
          <w:b/>
          <w:bCs/>
          <w:lang w:val="id-ID"/>
        </w:rPr>
      </w:pPr>
      <w:r w:rsidRPr="00B43486">
        <w:rPr>
          <w:rFonts w:ascii="Calibri" w:hAnsi="Calibri" w:cs="Calibri"/>
          <w:b/>
          <w:bCs/>
          <w:lang w:val="id-ID"/>
        </w:rPr>
        <w:lastRenderedPageBreak/>
        <w:t>Derajat Fungsional</w:t>
      </w:r>
    </w:p>
    <w:p w14:paraId="5D466E81" w14:textId="4767BAE7" w:rsidR="000C0F2C" w:rsidRPr="00B43486" w:rsidRDefault="00CC4FEF" w:rsidP="00CC7819">
      <w:pPr>
        <w:widowControl w:val="0"/>
        <w:autoSpaceDE w:val="0"/>
        <w:autoSpaceDN w:val="0"/>
        <w:adjustRightInd w:val="0"/>
        <w:spacing w:after="0" w:line="0" w:lineRule="atLeast"/>
        <w:ind w:left="709" w:firstLine="567"/>
        <w:jc w:val="both"/>
        <w:rPr>
          <w:rFonts w:ascii="Calibri" w:hAnsi="Calibri" w:cs="Calibri"/>
          <w:lang w:val="ms"/>
        </w:rPr>
      </w:pPr>
      <w:r w:rsidRPr="00B43486">
        <w:rPr>
          <w:rFonts w:ascii="Calibri" w:hAnsi="Calibri" w:cs="Calibri"/>
          <w:lang w:val="ms"/>
        </w:rPr>
        <w:t>P</w:t>
      </w:r>
      <w:r w:rsidR="002647B3" w:rsidRPr="00B43486">
        <w:rPr>
          <w:rFonts w:ascii="Calibri" w:hAnsi="Calibri" w:cs="Calibri"/>
          <w:lang w:val="ms"/>
        </w:rPr>
        <w:t xml:space="preserve">enilaian </w:t>
      </w:r>
      <w:r w:rsidR="002647B3" w:rsidRPr="00B43486">
        <w:rPr>
          <w:rFonts w:ascii="Calibri" w:hAnsi="Calibri" w:cs="Calibri"/>
          <w:i/>
          <w:lang w:val="ms"/>
        </w:rPr>
        <w:t>Activity of Daily Living</w:t>
      </w:r>
      <w:r w:rsidR="002647B3" w:rsidRPr="00B43486">
        <w:rPr>
          <w:rFonts w:ascii="Calibri" w:hAnsi="Calibri" w:cs="Calibri"/>
          <w:lang w:val="ms"/>
        </w:rPr>
        <w:t xml:space="preserve"> dengan Instrumen Indeks Barthel Modifikasi.</w:t>
      </w:r>
    </w:p>
    <w:p w14:paraId="2F7B6375" w14:textId="442E0C5B" w:rsidR="002647B3" w:rsidRPr="00B43486" w:rsidRDefault="002647B3" w:rsidP="002647B3">
      <w:pPr>
        <w:widowControl w:val="0"/>
        <w:autoSpaceDE w:val="0"/>
        <w:autoSpaceDN w:val="0"/>
        <w:adjustRightInd w:val="0"/>
        <w:spacing w:after="0" w:line="0" w:lineRule="atLeast"/>
        <w:jc w:val="both"/>
        <w:rPr>
          <w:rFonts w:ascii="Calibri" w:hAnsi="Calibri" w:cs="Calibri"/>
          <w:lang w:val="id-ID"/>
        </w:rPr>
      </w:pPr>
      <w:r w:rsidRPr="00B43486">
        <w:rPr>
          <w:rFonts w:ascii="Calibri" w:hAnsi="Calibri" w:cs="Calibri"/>
          <w:b/>
          <w:bCs/>
          <w:lang w:val="sv-SE"/>
        </w:rPr>
        <w:t>Tabel 3.</w:t>
      </w:r>
      <w:r w:rsidRPr="00B43486">
        <w:rPr>
          <w:rFonts w:ascii="Calibri" w:hAnsi="Calibri" w:cs="Calibri"/>
          <w:lang w:val="sv-SE"/>
        </w:rPr>
        <w:t xml:space="preserve"> Instrumen Indeks Barthel Modifikasi</w:t>
      </w:r>
    </w:p>
    <w:tbl>
      <w:tblPr>
        <w:tblW w:w="3544" w:type="dxa"/>
        <w:tblInd w:w="142" w:type="dxa"/>
        <w:tblBorders>
          <w:top w:val="single" w:sz="4" w:space="0" w:color="auto"/>
          <w:bottom w:val="single" w:sz="4" w:space="0" w:color="auto"/>
          <w:insideH w:val="single" w:sz="4" w:space="0" w:color="000000"/>
        </w:tblBorders>
        <w:tblLayout w:type="fixed"/>
        <w:tblLook w:val="04A0" w:firstRow="1" w:lastRow="0" w:firstColumn="1" w:lastColumn="0" w:noHBand="0" w:noVBand="1"/>
      </w:tblPr>
      <w:tblGrid>
        <w:gridCol w:w="2830"/>
        <w:gridCol w:w="714"/>
      </w:tblGrid>
      <w:tr w:rsidR="002647B3" w:rsidRPr="00B43486" w14:paraId="499319E9" w14:textId="77777777" w:rsidTr="002647B3">
        <w:tc>
          <w:tcPr>
            <w:tcW w:w="2830" w:type="dxa"/>
          </w:tcPr>
          <w:p w14:paraId="2C458E28"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b/>
                <w:bCs/>
                <w:lang w:val="ms"/>
              </w:rPr>
            </w:pPr>
            <w:r w:rsidRPr="00B43486">
              <w:rPr>
                <w:rFonts w:ascii="Calibri" w:hAnsi="Calibri" w:cs="Calibri"/>
                <w:b/>
                <w:bCs/>
                <w:lang w:val="ms"/>
              </w:rPr>
              <w:t>Rekapitulasi</w:t>
            </w:r>
          </w:p>
        </w:tc>
        <w:tc>
          <w:tcPr>
            <w:tcW w:w="714" w:type="dxa"/>
          </w:tcPr>
          <w:p w14:paraId="036B61C9"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p>
        </w:tc>
      </w:tr>
      <w:tr w:rsidR="002647B3" w:rsidRPr="00B43486" w14:paraId="2E444D44" w14:textId="77777777" w:rsidTr="002647B3">
        <w:tc>
          <w:tcPr>
            <w:tcW w:w="2830" w:type="dxa"/>
          </w:tcPr>
          <w:p w14:paraId="2B55DAD5"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Mengendalikan rangsang BAB</w:t>
            </w:r>
          </w:p>
        </w:tc>
        <w:tc>
          <w:tcPr>
            <w:tcW w:w="714" w:type="dxa"/>
          </w:tcPr>
          <w:p w14:paraId="17B8F965"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6D06111D" w14:textId="77777777" w:rsidTr="002647B3">
        <w:tc>
          <w:tcPr>
            <w:tcW w:w="2830" w:type="dxa"/>
          </w:tcPr>
          <w:p w14:paraId="0D54FEAD"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Mengendalikan rangsang BAK</w:t>
            </w:r>
          </w:p>
        </w:tc>
        <w:tc>
          <w:tcPr>
            <w:tcW w:w="714" w:type="dxa"/>
          </w:tcPr>
          <w:p w14:paraId="10BAE594"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753033A3" w14:textId="77777777" w:rsidTr="002647B3">
        <w:tc>
          <w:tcPr>
            <w:tcW w:w="2830" w:type="dxa"/>
          </w:tcPr>
          <w:p w14:paraId="1CCB8823"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Kebersihan pribadi (seka, sisir, sikat gigi)</w:t>
            </w:r>
          </w:p>
        </w:tc>
        <w:tc>
          <w:tcPr>
            <w:tcW w:w="714" w:type="dxa"/>
          </w:tcPr>
          <w:p w14:paraId="47327145"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5</w:t>
            </w:r>
          </w:p>
        </w:tc>
      </w:tr>
      <w:tr w:rsidR="002647B3" w:rsidRPr="00B43486" w14:paraId="72DFA538" w14:textId="77777777" w:rsidTr="002647B3">
        <w:tc>
          <w:tcPr>
            <w:tcW w:w="2830" w:type="dxa"/>
          </w:tcPr>
          <w:p w14:paraId="5539F0AB"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Penggunaan toilet</w:t>
            </w:r>
          </w:p>
        </w:tc>
        <w:tc>
          <w:tcPr>
            <w:tcW w:w="714" w:type="dxa"/>
          </w:tcPr>
          <w:p w14:paraId="2AD2C516"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01E675FC" w14:textId="77777777" w:rsidTr="002647B3">
        <w:tc>
          <w:tcPr>
            <w:tcW w:w="2830" w:type="dxa"/>
          </w:tcPr>
          <w:p w14:paraId="08D25972"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Makan</w:t>
            </w:r>
          </w:p>
        </w:tc>
        <w:tc>
          <w:tcPr>
            <w:tcW w:w="714" w:type="dxa"/>
          </w:tcPr>
          <w:p w14:paraId="08BE26E3"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6B767D1D" w14:textId="77777777" w:rsidTr="002647B3">
        <w:tc>
          <w:tcPr>
            <w:tcW w:w="2830" w:type="dxa"/>
          </w:tcPr>
          <w:p w14:paraId="0148FBC6"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Transfer</w:t>
            </w:r>
          </w:p>
        </w:tc>
        <w:tc>
          <w:tcPr>
            <w:tcW w:w="714" w:type="dxa"/>
          </w:tcPr>
          <w:p w14:paraId="67EF8963"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15</w:t>
            </w:r>
          </w:p>
        </w:tc>
      </w:tr>
      <w:tr w:rsidR="002647B3" w:rsidRPr="00B43486" w14:paraId="71A7F7FD" w14:textId="77777777" w:rsidTr="002647B3">
        <w:tc>
          <w:tcPr>
            <w:tcW w:w="2830" w:type="dxa"/>
          </w:tcPr>
          <w:p w14:paraId="3BAAACAF"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Mobilisasi = ambulasi</w:t>
            </w:r>
          </w:p>
        </w:tc>
        <w:tc>
          <w:tcPr>
            <w:tcW w:w="714" w:type="dxa"/>
          </w:tcPr>
          <w:p w14:paraId="1DAF85AD"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15</w:t>
            </w:r>
          </w:p>
        </w:tc>
      </w:tr>
      <w:tr w:rsidR="002647B3" w:rsidRPr="00B43486" w14:paraId="33F18C24" w14:textId="77777777" w:rsidTr="002647B3">
        <w:tc>
          <w:tcPr>
            <w:tcW w:w="2830" w:type="dxa"/>
          </w:tcPr>
          <w:p w14:paraId="53E1A350"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Mengenakan pakaian</w:t>
            </w:r>
          </w:p>
        </w:tc>
        <w:tc>
          <w:tcPr>
            <w:tcW w:w="714" w:type="dxa"/>
          </w:tcPr>
          <w:p w14:paraId="12431E64"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0E43AE78" w14:textId="77777777" w:rsidTr="002647B3">
        <w:tc>
          <w:tcPr>
            <w:tcW w:w="2830" w:type="dxa"/>
          </w:tcPr>
          <w:p w14:paraId="549A0231"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Naik turun anak tangga</w:t>
            </w:r>
          </w:p>
        </w:tc>
        <w:tc>
          <w:tcPr>
            <w:tcW w:w="714" w:type="dxa"/>
          </w:tcPr>
          <w:p w14:paraId="3352E5B9"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10</w:t>
            </w:r>
          </w:p>
        </w:tc>
      </w:tr>
      <w:tr w:rsidR="002647B3" w:rsidRPr="00B43486" w14:paraId="7EB3356F" w14:textId="77777777" w:rsidTr="002647B3">
        <w:tc>
          <w:tcPr>
            <w:tcW w:w="2830" w:type="dxa"/>
          </w:tcPr>
          <w:p w14:paraId="5588F747"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Mandi</w:t>
            </w:r>
          </w:p>
        </w:tc>
        <w:tc>
          <w:tcPr>
            <w:tcW w:w="714" w:type="dxa"/>
          </w:tcPr>
          <w:p w14:paraId="028335CA"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5</w:t>
            </w:r>
          </w:p>
        </w:tc>
      </w:tr>
      <w:tr w:rsidR="002647B3" w:rsidRPr="00B43486" w14:paraId="1611393C" w14:textId="77777777" w:rsidTr="002647B3">
        <w:tc>
          <w:tcPr>
            <w:tcW w:w="2830" w:type="dxa"/>
          </w:tcPr>
          <w:p w14:paraId="3C15E63A"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b/>
                <w:bCs/>
                <w:lang w:val="ms"/>
              </w:rPr>
            </w:pPr>
            <w:r w:rsidRPr="00B43486">
              <w:rPr>
                <w:rFonts w:ascii="Calibri" w:hAnsi="Calibri" w:cs="Calibri"/>
                <w:b/>
                <w:bCs/>
                <w:lang w:val="ms"/>
              </w:rPr>
              <w:t>TOTAL</w:t>
            </w:r>
          </w:p>
        </w:tc>
        <w:tc>
          <w:tcPr>
            <w:tcW w:w="714" w:type="dxa"/>
          </w:tcPr>
          <w:p w14:paraId="2F2E1610"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b/>
                <w:bCs/>
                <w:lang w:val="ms"/>
              </w:rPr>
            </w:pPr>
            <w:r w:rsidRPr="00B43486">
              <w:rPr>
                <w:rFonts w:ascii="Calibri" w:hAnsi="Calibri" w:cs="Calibri"/>
                <w:b/>
                <w:bCs/>
                <w:lang w:val="ms"/>
              </w:rPr>
              <w:t>100</w:t>
            </w:r>
          </w:p>
        </w:tc>
      </w:tr>
    </w:tbl>
    <w:p w14:paraId="24544C95"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id-ID"/>
        </w:rPr>
      </w:pPr>
    </w:p>
    <w:p w14:paraId="72D192EB" w14:textId="78172C58" w:rsidR="002647B3" w:rsidRPr="00B43486" w:rsidRDefault="00CC4FEF" w:rsidP="002647B3">
      <w:pPr>
        <w:widowControl w:val="0"/>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S</w:t>
      </w:r>
      <w:r w:rsidR="002647B3" w:rsidRPr="00B43486">
        <w:rPr>
          <w:rFonts w:ascii="Calibri" w:hAnsi="Calibri" w:cs="Calibri"/>
          <w:lang w:val="ms"/>
        </w:rPr>
        <w:t xml:space="preserve">kor </w:t>
      </w:r>
      <w:r w:rsidRPr="00B43486">
        <w:rPr>
          <w:rFonts w:ascii="Calibri" w:hAnsi="Calibri" w:cs="Calibri"/>
          <w:lang w:val="ms"/>
        </w:rPr>
        <w:t xml:space="preserve">yang didapatkan adalah </w:t>
      </w:r>
      <w:r w:rsidR="002647B3" w:rsidRPr="00B43486">
        <w:rPr>
          <w:rFonts w:ascii="Calibri" w:hAnsi="Calibri" w:cs="Calibri"/>
          <w:lang w:val="ms"/>
        </w:rPr>
        <w:t xml:space="preserve">100, </w:t>
      </w:r>
      <w:r w:rsidRPr="00B43486">
        <w:rPr>
          <w:rFonts w:ascii="Calibri" w:hAnsi="Calibri" w:cs="Calibri"/>
          <w:lang w:val="ms"/>
        </w:rPr>
        <w:t xml:space="preserve">sehingga </w:t>
      </w:r>
      <w:r w:rsidR="002647B3" w:rsidRPr="00B43486">
        <w:rPr>
          <w:rFonts w:ascii="Calibri" w:hAnsi="Calibri" w:cs="Calibri"/>
          <w:lang w:val="ms"/>
        </w:rPr>
        <w:t>pasien memiliki status mandir</w:t>
      </w:r>
      <w:r w:rsidRPr="00B43486">
        <w:rPr>
          <w:rFonts w:ascii="Calibri" w:hAnsi="Calibri" w:cs="Calibri"/>
          <w:lang w:val="ms"/>
        </w:rPr>
        <w:t xml:space="preserve">i. </w:t>
      </w:r>
      <w:r w:rsidR="002647B3" w:rsidRPr="00B43486">
        <w:rPr>
          <w:rFonts w:ascii="Calibri" w:hAnsi="Calibri" w:cs="Calibri"/>
          <w:lang w:val="ms"/>
        </w:rPr>
        <w:t xml:space="preserve">Pasien tidak memiliki keterbatasan beraktivitas </w:t>
      </w:r>
      <w:r w:rsidRPr="00B43486">
        <w:rPr>
          <w:rFonts w:ascii="Calibri" w:hAnsi="Calibri" w:cs="Calibri"/>
          <w:lang w:val="ms"/>
        </w:rPr>
        <w:t xml:space="preserve">sehari-hari. </w:t>
      </w:r>
    </w:p>
    <w:p w14:paraId="4F1A5006" w14:textId="77777777" w:rsidR="002647B3" w:rsidRPr="00B43486" w:rsidRDefault="002647B3" w:rsidP="002647B3">
      <w:pPr>
        <w:widowControl w:val="0"/>
        <w:autoSpaceDE w:val="0"/>
        <w:autoSpaceDN w:val="0"/>
        <w:adjustRightInd w:val="0"/>
        <w:spacing w:after="0" w:line="0" w:lineRule="atLeast"/>
        <w:jc w:val="both"/>
        <w:rPr>
          <w:rFonts w:ascii="Calibri" w:hAnsi="Calibri" w:cs="Calibri"/>
          <w:lang w:val="id-ID"/>
        </w:rPr>
      </w:pPr>
    </w:p>
    <w:p w14:paraId="720A3F60"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sv-SE"/>
        </w:rPr>
      </w:pPr>
      <w:r w:rsidRPr="00B43486">
        <w:rPr>
          <w:rFonts w:ascii="Calibri" w:hAnsi="Calibri" w:cs="Calibri"/>
          <w:b/>
          <w:bCs/>
          <w:lang w:val="sv-SE"/>
        </w:rPr>
        <w:t>RENCANA INTERVENSI</w:t>
      </w:r>
    </w:p>
    <w:p w14:paraId="0E2E3107" w14:textId="58936DAD" w:rsidR="000C0F2C" w:rsidRPr="00B43486" w:rsidRDefault="002647B3" w:rsidP="0047186D">
      <w:pPr>
        <w:widowControl w:val="0"/>
        <w:autoSpaceDE w:val="0"/>
        <w:autoSpaceDN w:val="0"/>
        <w:adjustRightInd w:val="0"/>
        <w:spacing w:after="0" w:line="0" w:lineRule="atLeast"/>
        <w:ind w:firstLine="567"/>
        <w:jc w:val="both"/>
        <w:rPr>
          <w:rFonts w:ascii="Calibri" w:hAnsi="Calibri" w:cs="Calibri"/>
          <w:lang w:val="sv-SE"/>
        </w:rPr>
      </w:pPr>
      <w:r w:rsidRPr="00B43486">
        <w:rPr>
          <w:rFonts w:ascii="Calibri" w:hAnsi="Calibri" w:cs="Calibri"/>
          <w:lang w:val="ms"/>
        </w:rPr>
        <w:t>Intervensi yang diberikan berupa medikamentosa dan non medikamentosa. Intervensi bertujuan untuk</w:t>
      </w:r>
      <w:r w:rsidR="009470DE" w:rsidRPr="00B43486">
        <w:rPr>
          <w:rFonts w:ascii="Calibri" w:hAnsi="Calibri" w:cs="Calibri"/>
          <w:lang w:val="ms"/>
        </w:rPr>
        <w:t xml:space="preserve"> meningkatkan kualitas hidup pasien yang diwujudkan dengan</w:t>
      </w:r>
      <w:r w:rsidRPr="00B43486">
        <w:rPr>
          <w:rFonts w:ascii="Calibri" w:hAnsi="Calibri" w:cs="Calibri"/>
          <w:lang w:val="ms"/>
        </w:rPr>
        <w:t xml:space="preserve"> mengurangi </w:t>
      </w:r>
      <w:r w:rsidR="009470DE" w:rsidRPr="00B43486">
        <w:rPr>
          <w:rFonts w:ascii="Calibri" w:hAnsi="Calibri" w:cs="Calibri"/>
          <w:lang w:val="ms"/>
        </w:rPr>
        <w:t xml:space="preserve">atau menghilangkan </w:t>
      </w:r>
      <w:r w:rsidRPr="00B43486">
        <w:rPr>
          <w:rFonts w:ascii="Calibri" w:hAnsi="Calibri" w:cs="Calibri"/>
          <w:lang w:val="ms"/>
        </w:rPr>
        <w:t xml:space="preserve">keluhan dan </w:t>
      </w:r>
      <w:r w:rsidR="009470DE" w:rsidRPr="00B43486">
        <w:rPr>
          <w:rFonts w:ascii="Calibri" w:hAnsi="Calibri" w:cs="Calibri"/>
          <w:lang w:val="ms"/>
        </w:rPr>
        <w:t>pencegahan terhadap</w:t>
      </w:r>
      <w:r w:rsidRPr="00B43486">
        <w:rPr>
          <w:rFonts w:ascii="Calibri" w:hAnsi="Calibri" w:cs="Calibri"/>
          <w:lang w:val="ms"/>
        </w:rPr>
        <w:t xml:space="preserve"> komplikasi. </w:t>
      </w:r>
    </w:p>
    <w:p w14:paraId="1D1B836E"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341904CC" w14:textId="5C090EEF"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 xml:space="preserve">Tabel </w:t>
      </w:r>
      <w:r w:rsidR="002647B3" w:rsidRPr="00B43486">
        <w:rPr>
          <w:rFonts w:ascii="Calibri" w:hAnsi="Calibri" w:cs="Calibri"/>
          <w:b/>
          <w:bCs/>
          <w:lang w:val="sv-SE"/>
        </w:rPr>
        <w:t>4</w:t>
      </w:r>
      <w:r w:rsidRPr="00B43486">
        <w:rPr>
          <w:rFonts w:ascii="Calibri" w:hAnsi="Calibri" w:cs="Calibri"/>
          <w:b/>
          <w:bCs/>
          <w:lang w:val="sv-SE"/>
        </w:rPr>
        <w:t>.</w:t>
      </w:r>
      <w:r w:rsidRPr="00B43486">
        <w:rPr>
          <w:rFonts w:ascii="Calibri" w:hAnsi="Calibri" w:cs="Calibri"/>
          <w:lang w:val="sv-SE"/>
        </w:rPr>
        <w:t xml:space="preserve"> Target Terapi Berdasarkan Diagnostik Holistik Awal</w:t>
      </w:r>
    </w:p>
    <w:tbl>
      <w:tblPr>
        <w:tblStyle w:val="TableGrid"/>
        <w:tblW w:w="0" w:type="auto"/>
        <w:tblInd w:w="142" w:type="dxa"/>
        <w:tblLook w:val="04A0" w:firstRow="1" w:lastRow="0" w:firstColumn="1" w:lastColumn="0" w:noHBand="0" w:noVBand="1"/>
      </w:tblPr>
      <w:tblGrid>
        <w:gridCol w:w="1997"/>
        <w:gridCol w:w="2020"/>
      </w:tblGrid>
      <w:tr w:rsidR="000C0F2C" w:rsidRPr="00B43486" w14:paraId="76B1BA9B" w14:textId="77777777" w:rsidTr="00901D80">
        <w:tc>
          <w:tcPr>
            <w:tcW w:w="2008" w:type="dxa"/>
            <w:tcBorders>
              <w:left w:val="nil"/>
              <w:right w:val="nil"/>
            </w:tcBorders>
          </w:tcPr>
          <w:p w14:paraId="3ED9CABE"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sv-SE"/>
              </w:rPr>
            </w:pPr>
            <w:r w:rsidRPr="00B43486">
              <w:rPr>
                <w:rFonts w:ascii="Calibri" w:hAnsi="Calibri" w:cs="Calibri"/>
                <w:b/>
                <w:bCs/>
                <w:lang w:val="sv-SE"/>
              </w:rPr>
              <w:t>Diagnostik Holistik</w:t>
            </w:r>
          </w:p>
        </w:tc>
        <w:tc>
          <w:tcPr>
            <w:tcW w:w="2028" w:type="dxa"/>
            <w:tcBorders>
              <w:left w:val="nil"/>
              <w:right w:val="nil"/>
            </w:tcBorders>
          </w:tcPr>
          <w:p w14:paraId="4443C38C" w14:textId="77777777" w:rsidR="000C0F2C" w:rsidRPr="00B43486" w:rsidRDefault="000C0F2C" w:rsidP="0047186D">
            <w:pPr>
              <w:widowControl w:val="0"/>
              <w:autoSpaceDE w:val="0"/>
              <w:autoSpaceDN w:val="0"/>
              <w:adjustRightInd w:val="0"/>
              <w:spacing w:line="0" w:lineRule="atLeast"/>
              <w:jc w:val="both"/>
              <w:rPr>
                <w:rFonts w:ascii="Calibri" w:hAnsi="Calibri" w:cs="Calibri"/>
                <w:b/>
                <w:bCs/>
                <w:lang w:val="sv-SE"/>
              </w:rPr>
            </w:pPr>
            <w:r w:rsidRPr="00B43486">
              <w:rPr>
                <w:rFonts w:ascii="Calibri" w:hAnsi="Calibri" w:cs="Calibri"/>
                <w:b/>
                <w:bCs/>
                <w:lang w:val="sv-SE"/>
              </w:rPr>
              <w:t>Terapi</w:t>
            </w:r>
          </w:p>
        </w:tc>
      </w:tr>
      <w:tr w:rsidR="000C0F2C" w:rsidRPr="00B43486" w14:paraId="6EA7A651" w14:textId="77777777" w:rsidTr="00901D80">
        <w:trPr>
          <w:trHeight w:val="548"/>
        </w:trPr>
        <w:tc>
          <w:tcPr>
            <w:tcW w:w="2008" w:type="dxa"/>
            <w:tcBorders>
              <w:left w:val="nil"/>
              <w:bottom w:val="single" w:sz="4" w:space="0" w:color="auto"/>
              <w:right w:val="nil"/>
            </w:tcBorders>
          </w:tcPr>
          <w:p w14:paraId="1B50C9F7" w14:textId="602FC9C7" w:rsidR="000C0F2C" w:rsidRPr="00B43486" w:rsidRDefault="00901D80"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Dispepsia</w:t>
            </w:r>
            <w:r w:rsidR="000C0F2C" w:rsidRPr="00B43486">
              <w:rPr>
                <w:rFonts w:ascii="Calibri" w:hAnsi="Calibri" w:cs="Calibri"/>
                <w:lang w:val="sv-SE"/>
              </w:rPr>
              <w:t xml:space="preserve"> </w:t>
            </w:r>
          </w:p>
        </w:tc>
        <w:tc>
          <w:tcPr>
            <w:tcW w:w="2028" w:type="dxa"/>
            <w:tcBorders>
              <w:left w:val="nil"/>
              <w:bottom w:val="single" w:sz="4" w:space="0" w:color="auto"/>
              <w:right w:val="nil"/>
            </w:tcBorders>
          </w:tcPr>
          <w:p w14:paraId="2C603A54" w14:textId="77777777" w:rsidR="00901D80" w:rsidRPr="00B43486" w:rsidRDefault="00901D80" w:rsidP="00901D80">
            <w:pPr>
              <w:widowControl w:val="0"/>
              <w:numPr>
                <w:ilvl w:val="1"/>
                <w:numId w:val="34"/>
              </w:numPr>
              <w:autoSpaceDE w:val="0"/>
              <w:autoSpaceDN w:val="0"/>
              <w:adjustRightInd w:val="0"/>
              <w:spacing w:line="0" w:lineRule="atLeast"/>
              <w:ind w:left="276"/>
              <w:jc w:val="both"/>
              <w:rPr>
                <w:rFonts w:ascii="Calibri" w:hAnsi="Calibri" w:cs="Calibri"/>
                <w:lang w:val="ms"/>
              </w:rPr>
            </w:pPr>
            <w:r w:rsidRPr="00B43486">
              <w:rPr>
                <w:rFonts w:ascii="Calibri" w:hAnsi="Calibri" w:cs="Calibri"/>
                <w:lang w:val="ms"/>
              </w:rPr>
              <w:t>Mengurangi keluhan nyeri ulu hati, mual, muntah dan kembung.</w:t>
            </w:r>
          </w:p>
          <w:p w14:paraId="02FD6186" w14:textId="77777777" w:rsidR="00901D80" w:rsidRPr="00B43486" w:rsidRDefault="00901D80" w:rsidP="00901D80">
            <w:pPr>
              <w:widowControl w:val="0"/>
              <w:numPr>
                <w:ilvl w:val="1"/>
                <w:numId w:val="34"/>
              </w:numPr>
              <w:autoSpaceDE w:val="0"/>
              <w:autoSpaceDN w:val="0"/>
              <w:adjustRightInd w:val="0"/>
              <w:spacing w:line="0" w:lineRule="atLeast"/>
              <w:ind w:left="276"/>
              <w:jc w:val="both"/>
              <w:rPr>
                <w:rFonts w:ascii="Calibri" w:hAnsi="Calibri" w:cs="Calibri"/>
                <w:lang w:val="ms"/>
              </w:rPr>
            </w:pPr>
            <w:r w:rsidRPr="00B43486">
              <w:rPr>
                <w:rFonts w:ascii="Calibri" w:hAnsi="Calibri" w:cs="Calibri"/>
                <w:lang w:val="ms"/>
              </w:rPr>
              <w:t>Pola makan sehat dan teratur.</w:t>
            </w:r>
          </w:p>
          <w:p w14:paraId="0560D3BD" w14:textId="1B0DFF07" w:rsidR="000C0F2C" w:rsidRPr="00B43486" w:rsidRDefault="00901D80" w:rsidP="00901D80">
            <w:pPr>
              <w:widowControl w:val="0"/>
              <w:numPr>
                <w:ilvl w:val="1"/>
                <w:numId w:val="34"/>
              </w:numPr>
              <w:autoSpaceDE w:val="0"/>
              <w:autoSpaceDN w:val="0"/>
              <w:adjustRightInd w:val="0"/>
              <w:spacing w:line="0" w:lineRule="atLeast"/>
              <w:ind w:left="276"/>
              <w:jc w:val="both"/>
              <w:rPr>
                <w:rFonts w:ascii="Calibri" w:hAnsi="Calibri" w:cs="Calibri"/>
                <w:lang w:val="ms"/>
              </w:rPr>
            </w:pPr>
            <w:r w:rsidRPr="00B43486">
              <w:rPr>
                <w:rFonts w:ascii="Calibri" w:hAnsi="Calibri" w:cs="Calibri"/>
                <w:lang w:val="ms"/>
              </w:rPr>
              <w:t>Masalah psikologis pasien  terkendali</w:t>
            </w:r>
          </w:p>
        </w:tc>
      </w:tr>
      <w:tr w:rsidR="00901D80" w:rsidRPr="00B43486" w14:paraId="3BFE16C7" w14:textId="77777777" w:rsidTr="00901D80">
        <w:trPr>
          <w:trHeight w:val="983"/>
        </w:trPr>
        <w:tc>
          <w:tcPr>
            <w:tcW w:w="2008" w:type="dxa"/>
            <w:tcBorders>
              <w:left w:val="nil"/>
              <w:right w:val="nil"/>
            </w:tcBorders>
          </w:tcPr>
          <w:p w14:paraId="33D56BAA" w14:textId="6582C262" w:rsidR="00901D80" w:rsidRPr="00B43486" w:rsidRDefault="00901D80" w:rsidP="0047186D">
            <w:pPr>
              <w:widowControl w:val="0"/>
              <w:autoSpaceDE w:val="0"/>
              <w:autoSpaceDN w:val="0"/>
              <w:adjustRightInd w:val="0"/>
              <w:spacing w:line="0" w:lineRule="atLeast"/>
              <w:jc w:val="both"/>
              <w:rPr>
                <w:rFonts w:ascii="Calibri" w:hAnsi="Calibri" w:cs="Calibri"/>
                <w:i/>
                <w:iCs/>
                <w:lang w:val="sv-SE"/>
              </w:rPr>
            </w:pPr>
            <w:r w:rsidRPr="00B43486">
              <w:rPr>
                <w:rFonts w:ascii="Calibri" w:hAnsi="Calibri" w:cs="Calibri"/>
                <w:i/>
                <w:iCs/>
                <w:lang w:val="sv-SE"/>
              </w:rPr>
              <w:t>Overweight</w:t>
            </w:r>
          </w:p>
        </w:tc>
        <w:tc>
          <w:tcPr>
            <w:tcW w:w="2028" w:type="dxa"/>
            <w:tcBorders>
              <w:left w:val="nil"/>
              <w:right w:val="nil"/>
            </w:tcBorders>
          </w:tcPr>
          <w:p w14:paraId="1D901839" w14:textId="44D93C8A" w:rsidR="00901D80" w:rsidRPr="00B43486" w:rsidRDefault="00901D80"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ms"/>
              </w:rPr>
              <w:t>Mencapai berat badan ideal pasien (IMT: 18,5-22,9 kg/m2).</w:t>
            </w:r>
          </w:p>
        </w:tc>
      </w:tr>
      <w:tr w:rsidR="000C0F2C" w:rsidRPr="00B43486" w14:paraId="2A7252B4" w14:textId="77777777" w:rsidTr="00901D80">
        <w:trPr>
          <w:trHeight w:val="983"/>
        </w:trPr>
        <w:tc>
          <w:tcPr>
            <w:tcW w:w="2008" w:type="dxa"/>
            <w:tcBorders>
              <w:left w:val="nil"/>
              <w:right w:val="nil"/>
            </w:tcBorders>
          </w:tcPr>
          <w:p w14:paraId="30A45528" w14:textId="049A89D9" w:rsidR="000C0F2C" w:rsidRPr="00B43486" w:rsidRDefault="009470DE"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w:t>
            </w:r>
            <w:r w:rsidR="000C0F2C" w:rsidRPr="00B43486">
              <w:rPr>
                <w:rFonts w:ascii="Calibri" w:hAnsi="Calibri" w:cs="Calibri"/>
                <w:lang w:val="sv-SE"/>
              </w:rPr>
              <w:t>engetahuan pasien</w:t>
            </w:r>
            <w:r w:rsidRPr="00B43486">
              <w:rPr>
                <w:rFonts w:ascii="Calibri" w:hAnsi="Calibri" w:cs="Calibri"/>
                <w:lang w:val="sv-SE"/>
              </w:rPr>
              <w:t xml:space="preserve"> yang kurang</w:t>
            </w:r>
            <w:r w:rsidR="000C0F2C" w:rsidRPr="00B43486">
              <w:rPr>
                <w:rFonts w:ascii="Calibri" w:hAnsi="Calibri" w:cs="Calibri"/>
                <w:lang w:val="sv-SE"/>
              </w:rPr>
              <w:t xml:space="preserve"> </w:t>
            </w:r>
            <w:r w:rsidRPr="00B43486">
              <w:rPr>
                <w:rFonts w:ascii="Calibri" w:hAnsi="Calibri" w:cs="Calibri"/>
                <w:lang w:val="sv-SE"/>
              </w:rPr>
              <w:t>mengenai</w:t>
            </w:r>
            <w:r w:rsidR="000C0F2C" w:rsidRPr="00B43486">
              <w:rPr>
                <w:rFonts w:ascii="Calibri" w:hAnsi="Calibri" w:cs="Calibri"/>
                <w:lang w:val="sv-SE"/>
              </w:rPr>
              <w:t xml:space="preserve"> penyakit</w:t>
            </w:r>
            <w:r w:rsidRPr="00B43486">
              <w:rPr>
                <w:rFonts w:ascii="Calibri" w:hAnsi="Calibri" w:cs="Calibri"/>
                <w:lang w:val="sv-SE"/>
              </w:rPr>
              <w:t>nya</w:t>
            </w:r>
          </w:p>
        </w:tc>
        <w:tc>
          <w:tcPr>
            <w:tcW w:w="2028" w:type="dxa"/>
            <w:tcBorders>
              <w:left w:val="nil"/>
              <w:right w:val="nil"/>
            </w:tcBorders>
          </w:tcPr>
          <w:p w14:paraId="2B63B061" w14:textId="013CF3DA" w:rsidR="000C0F2C" w:rsidRPr="00B43486" w:rsidRDefault="000C0F2C"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Pasien dapat</w:t>
            </w:r>
            <w:r w:rsidR="009470DE" w:rsidRPr="00B43486">
              <w:rPr>
                <w:rFonts w:ascii="Calibri" w:hAnsi="Calibri" w:cs="Calibri"/>
                <w:lang w:val="sv-SE"/>
              </w:rPr>
              <w:t xml:space="preserve"> sepenuhnya</w:t>
            </w:r>
            <w:r w:rsidRPr="00B43486">
              <w:rPr>
                <w:rFonts w:ascii="Calibri" w:hAnsi="Calibri" w:cs="Calibri"/>
                <w:lang w:val="sv-SE"/>
              </w:rPr>
              <w:t xml:space="preserve"> </w:t>
            </w:r>
            <w:r w:rsidR="009470DE" w:rsidRPr="00B43486">
              <w:rPr>
                <w:rFonts w:ascii="Calibri" w:hAnsi="Calibri" w:cs="Calibri"/>
                <w:lang w:val="sv-SE"/>
              </w:rPr>
              <w:t>mengerti</w:t>
            </w:r>
            <w:r w:rsidRPr="00B43486">
              <w:rPr>
                <w:rFonts w:ascii="Calibri" w:hAnsi="Calibri" w:cs="Calibri"/>
                <w:lang w:val="sv-SE"/>
              </w:rPr>
              <w:t xml:space="preserve"> dan lebih </w:t>
            </w:r>
            <w:r w:rsidR="009470DE" w:rsidRPr="00B43486">
              <w:rPr>
                <w:rFonts w:ascii="Calibri" w:hAnsi="Calibri" w:cs="Calibri"/>
                <w:lang w:val="sv-SE"/>
              </w:rPr>
              <w:t>meningkatkan kewaspadaan</w:t>
            </w:r>
            <w:r w:rsidRPr="00B43486">
              <w:rPr>
                <w:rFonts w:ascii="Calibri" w:hAnsi="Calibri" w:cs="Calibri"/>
                <w:lang w:val="sv-SE"/>
              </w:rPr>
              <w:t xml:space="preserve"> terhadap penyakit</w:t>
            </w:r>
            <w:r w:rsidR="009470DE" w:rsidRPr="00B43486">
              <w:rPr>
                <w:rFonts w:ascii="Calibri" w:hAnsi="Calibri" w:cs="Calibri"/>
                <w:lang w:val="sv-SE"/>
              </w:rPr>
              <w:t xml:space="preserve">nya </w:t>
            </w:r>
            <w:r w:rsidRPr="00B43486">
              <w:rPr>
                <w:rFonts w:ascii="Calibri" w:hAnsi="Calibri" w:cs="Calibri"/>
                <w:lang w:val="sv-SE"/>
              </w:rPr>
              <w:t xml:space="preserve">serta </w:t>
            </w:r>
            <w:r w:rsidR="00901D80" w:rsidRPr="00B43486">
              <w:rPr>
                <w:rFonts w:ascii="Calibri" w:hAnsi="Calibri" w:cs="Calibri"/>
                <w:lang w:val="sv-SE"/>
              </w:rPr>
              <w:t xml:space="preserve">lebih </w:t>
            </w:r>
            <w:r w:rsidR="009470DE" w:rsidRPr="00B43486">
              <w:rPr>
                <w:rFonts w:ascii="Calibri" w:hAnsi="Calibri" w:cs="Calibri"/>
                <w:lang w:val="sv-SE"/>
              </w:rPr>
              <w:t>teratur</w:t>
            </w:r>
            <w:r w:rsidRPr="00B43486">
              <w:rPr>
                <w:rFonts w:ascii="Calibri" w:hAnsi="Calibri" w:cs="Calibri"/>
                <w:lang w:val="sv-SE"/>
              </w:rPr>
              <w:t xml:space="preserve"> dalam</w:t>
            </w:r>
            <w:r w:rsidR="00901D80" w:rsidRPr="00B43486">
              <w:rPr>
                <w:rFonts w:ascii="Calibri" w:hAnsi="Calibri" w:cs="Calibri"/>
                <w:lang w:val="sv-SE"/>
              </w:rPr>
              <w:t xml:space="preserve"> </w:t>
            </w:r>
            <w:r w:rsidRPr="00B43486">
              <w:rPr>
                <w:rFonts w:ascii="Calibri" w:hAnsi="Calibri" w:cs="Calibri"/>
                <w:lang w:val="sv-SE"/>
              </w:rPr>
              <w:t>pola hidupnya</w:t>
            </w:r>
          </w:p>
        </w:tc>
      </w:tr>
      <w:tr w:rsidR="00901D80" w:rsidRPr="00B43486" w14:paraId="75836CC4" w14:textId="77777777" w:rsidTr="00901D80">
        <w:trPr>
          <w:trHeight w:val="983"/>
        </w:trPr>
        <w:tc>
          <w:tcPr>
            <w:tcW w:w="2008" w:type="dxa"/>
            <w:tcBorders>
              <w:left w:val="nil"/>
              <w:right w:val="nil"/>
            </w:tcBorders>
          </w:tcPr>
          <w:p w14:paraId="1625CBAD" w14:textId="563E717B" w:rsidR="00901D80" w:rsidRPr="00B43486" w:rsidRDefault="00901D80"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Persepsi yang salah mengenai tatalaksana penyakit yang diderita</w:t>
            </w:r>
          </w:p>
        </w:tc>
        <w:tc>
          <w:tcPr>
            <w:tcW w:w="2028" w:type="dxa"/>
            <w:tcBorders>
              <w:left w:val="nil"/>
              <w:right w:val="nil"/>
            </w:tcBorders>
          </w:tcPr>
          <w:p w14:paraId="43036D43" w14:textId="5EBD80FB" w:rsidR="00901D80" w:rsidRPr="00B43486" w:rsidRDefault="00901D80" w:rsidP="0047186D">
            <w:pPr>
              <w:widowControl w:val="0"/>
              <w:autoSpaceDE w:val="0"/>
              <w:autoSpaceDN w:val="0"/>
              <w:adjustRightInd w:val="0"/>
              <w:spacing w:line="0" w:lineRule="atLeast"/>
              <w:jc w:val="both"/>
              <w:rPr>
                <w:rFonts w:ascii="Calibri" w:hAnsi="Calibri" w:cs="Calibri"/>
                <w:lang w:val="sv-SE"/>
              </w:rPr>
            </w:pPr>
            <w:r w:rsidRPr="00B43486">
              <w:rPr>
                <w:rFonts w:ascii="Calibri" w:hAnsi="Calibri" w:cs="Calibri"/>
                <w:lang w:val="sv-SE"/>
              </w:rPr>
              <w:t xml:space="preserve">Perubahan persepsi bahwa </w:t>
            </w:r>
            <w:r w:rsidRPr="00B43486">
              <w:rPr>
                <w:rFonts w:ascii="Calibri" w:hAnsi="Calibri" w:cs="Calibri"/>
                <w:lang w:val="ms"/>
              </w:rPr>
              <w:t xml:space="preserve">penyakit dispepsia dan </w:t>
            </w:r>
            <w:r w:rsidRPr="00B43486">
              <w:rPr>
                <w:rFonts w:ascii="Calibri" w:hAnsi="Calibri" w:cs="Calibri"/>
                <w:i/>
                <w:iCs/>
                <w:lang w:val="ms"/>
              </w:rPr>
              <w:t>overweight</w:t>
            </w:r>
            <w:r w:rsidRPr="00B43486">
              <w:rPr>
                <w:rFonts w:ascii="Calibri" w:hAnsi="Calibri" w:cs="Calibri"/>
                <w:lang w:val="ms"/>
              </w:rPr>
              <w:t xml:space="preserve"> dapat hilang hanya dengan mengonsumsi obat dan tidak memperbaiki pola makan dan kelola stress.</w:t>
            </w:r>
          </w:p>
        </w:tc>
      </w:tr>
    </w:tbl>
    <w:p w14:paraId="7EDB9895"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49797A20"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i/>
          <w:iCs/>
          <w:lang w:val="sv-SE"/>
        </w:rPr>
      </w:pPr>
      <w:r w:rsidRPr="00B43486">
        <w:rPr>
          <w:rFonts w:ascii="Calibri" w:hAnsi="Calibri" w:cs="Calibri"/>
          <w:b/>
          <w:bCs/>
          <w:i/>
          <w:iCs/>
          <w:lang w:val="sv-SE"/>
        </w:rPr>
        <w:t>Patient Centered</w:t>
      </w:r>
    </w:p>
    <w:p w14:paraId="544EE9FA"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Non Farmakologi:</w:t>
      </w:r>
    </w:p>
    <w:p w14:paraId="7272F92E" w14:textId="08671931" w:rsidR="000C0F2C" w:rsidRPr="00B43486" w:rsidRDefault="00901D80" w:rsidP="0047186D">
      <w:pPr>
        <w:widowControl w:val="0"/>
        <w:numPr>
          <w:ilvl w:val="1"/>
          <w:numId w:val="26"/>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pasien </w:t>
      </w:r>
      <w:r w:rsidR="009470DE" w:rsidRPr="00B43486">
        <w:rPr>
          <w:rFonts w:ascii="Calibri" w:hAnsi="Calibri" w:cs="Calibri"/>
          <w:lang w:val="ms"/>
        </w:rPr>
        <w:t>terkait</w:t>
      </w:r>
      <w:r w:rsidRPr="00B43486">
        <w:rPr>
          <w:rFonts w:ascii="Calibri" w:hAnsi="Calibri" w:cs="Calibri"/>
          <w:lang w:val="ms"/>
        </w:rPr>
        <w:t xml:space="preserve"> penyebab, faktor risiko, gejala, upaya pengobatan dan pencegahan dispepsia dan </w:t>
      </w:r>
      <w:r w:rsidRPr="00B43486">
        <w:rPr>
          <w:rFonts w:ascii="Calibri" w:hAnsi="Calibri" w:cs="Calibri"/>
          <w:i/>
          <w:iCs/>
          <w:lang w:val="ms"/>
        </w:rPr>
        <w:t>overweight.</w:t>
      </w:r>
    </w:p>
    <w:p w14:paraId="3FCE3FFD" w14:textId="763E2153" w:rsidR="000C0F2C" w:rsidRPr="00B43486" w:rsidRDefault="00901D80" w:rsidP="0047186D">
      <w:pPr>
        <w:widowControl w:val="0"/>
        <w:numPr>
          <w:ilvl w:val="1"/>
          <w:numId w:val="26"/>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Edukasi kepada pasien mengenai pentingnya pengaturan pola makan yaitu dengan makan 3x dalam sehari dengan jumlah yang tidak berlebihan, tidak mengonsumsi makanan yang terlalu pedas, asam, asin, tidak mengonsumsi kopi/teh saat keadaan lambung kosong, tidak merokok dan rutin berolahraga.</w:t>
      </w:r>
    </w:p>
    <w:p w14:paraId="6679A480" w14:textId="7D507BD9" w:rsidR="000C0F2C" w:rsidRPr="00B43486" w:rsidRDefault="00901D80" w:rsidP="0047186D">
      <w:pPr>
        <w:widowControl w:val="0"/>
        <w:numPr>
          <w:ilvl w:val="1"/>
          <w:numId w:val="26"/>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Edukasi pasien mengenai pemilihan makanan</w:t>
      </w:r>
      <w:r w:rsidR="009470DE" w:rsidRPr="00B43486">
        <w:rPr>
          <w:rFonts w:ascii="Calibri" w:hAnsi="Calibri" w:cs="Calibri"/>
          <w:lang w:val="ms"/>
        </w:rPr>
        <w:t xml:space="preserve"> setiap harinya</w:t>
      </w:r>
      <w:r w:rsidRPr="00B43486">
        <w:rPr>
          <w:rFonts w:ascii="Calibri" w:hAnsi="Calibri" w:cs="Calibri"/>
          <w:lang w:val="ms"/>
        </w:rPr>
        <w:t xml:space="preserve"> </w:t>
      </w:r>
      <w:r w:rsidR="009470DE" w:rsidRPr="00B43486">
        <w:rPr>
          <w:rFonts w:ascii="Calibri" w:hAnsi="Calibri" w:cs="Calibri"/>
          <w:lang w:val="ms"/>
        </w:rPr>
        <w:t>untuk</w:t>
      </w:r>
      <w:r w:rsidRPr="00B43486">
        <w:rPr>
          <w:rFonts w:ascii="Calibri" w:hAnsi="Calibri" w:cs="Calibri"/>
          <w:lang w:val="ms"/>
        </w:rPr>
        <w:t xml:space="preserve"> penderita dispepsia</w:t>
      </w:r>
      <w:r w:rsidR="000C0F2C" w:rsidRPr="00B43486">
        <w:rPr>
          <w:rFonts w:ascii="Calibri" w:hAnsi="Calibri" w:cs="Calibri"/>
          <w:lang w:val="sv-SE"/>
        </w:rPr>
        <w:t>.</w:t>
      </w:r>
    </w:p>
    <w:p w14:paraId="63A8A94D" w14:textId="415650B0" w:rsidR="000C0F2C" w:rsidRPr="00B43486" w:rsidRDefault="00901D80" w:rsidP="0047186D">
      <w:pPr>
        <w:widowControl w:val="0"/>
        <w:numPr>
          <w:ilvl w:val="1"/>
          <w:numId w:val="26"/>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pasien </w:t>
      </w:r>
      <w:r w:rsidR="009470DE" w:rsidRPr="00B43486">
        <w:rPr>
          <w:rFonts w:ascii="Calibri" w:hAnsi="Calibri" w:cs="Calibri"/>
          <w:lang w:val="ms"/>
        </w:rPr>
        <w:t>tentang</w:t>
      </w:r>
      <w:r w:rsidRPr="00B43486">
        <w:rPr>
          <w:rFonts w:ascii="Calibri" w:hAnsi="Calibri" w:cs="Calibri"/>
          <w:lang w:val="ms"/>
        </w:rPr>
        <w:t xml:space="preserve"> pengendalian stress yang meliputi menjaga kesehatan, berdiskusi dengan keluarga mengenai beban yang sedang dipikirkan, berpikir positif, melakukan relaksasi, serta mencari hobi/hiburan yang dapat mengurangi kepenatan sehari-hari supaya terhindar dari stress  yang menjadi pemicu munculnya penyakit pada pasien</w:t>
      </w:r>
      <w:r w:rsidR="000C0F2C" w:rsidRPr="00B43486">
        <w:rPr>
          <w:rFonts w:ascii="Calibri" w:hAnsi="Calibri" w:cs="Calibri"/>
          <w:lang w:val="sv-SE"/>
        </w:rPr>
        <w:t xml:space="preserve">. </w:t>
      </w:r>
    </w:p>
    <w:p w14:paraId="2CE37461" w14:textId="227C584B" w:rsidR="000C0F2C" w:rsidRPr="00B43486" w:rsidRDefault="00901D80" w:rsidP="00901D80">
      <w:pPr>
        <w:widowControl w:val="0"/>
        <w:numPr>
          <w:ilvl w:val="1"/>
          <w:numId w:val="26"/>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pasien untuk istirahat yang </w:t>
      </w:r>
      <w:r w:rsidRPr="00B43486">
        <w:rPr>
          <w:rFonts w:ascii="Calibri" w:hAnsi="Calibri" w:cs="Calibri"/>
          <w:lang w:val="ms"/>
        </w:rPr>
        <w:lastRenderedPageBreak/>
        <w:t>cukup.</w:t>
      </w:r>
      <w:r w:rsidR="00520514" w:rsidRPr="00B43486">
        <w:rPr>
          <w:rFonts w:ascii="Calibri" w:hAnsi="Calibri" w:cs="Calibri"/>
          <w:lang w:val="sv-SE"/>
        </w:rPr>
        <w:t>”</w:t>
      </w:r>
    </w:p>
    <w:p w14:paraId="13DFB35D" w14:textId="77777777" w:rsidR="005A08B6" w:rsidRPr="00B43486" w:rsidRDefault="005A08B6" w:rsidP="0047186D">
      <w:pPr>
        <w:widowControl w:val="0"/>
        <w:autoSpaceDE w:val="0"/>
        <w:autoSpaceDN w:val="0"/>
        <w:adjustRightInd w:val="0"/>
        <w:spacing w:after="0" w:line="0" w:lineRule="atLeast"/>
        <w:jc w:val="both"/>
        <w:rPr>
          <w:rFonts w:ascii="Calibri" w:hAnsi="Calibri" w:cs="Calibri"/>
          <w:lang w:val="sv-SE"/>
        </w:rPr>
      </w:pPr>
    </w:p>
    <w:p w14:paraId="3A84AC3C"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Farmakologi :</w:t>
      </w:r>
    </w:p>
    <w:p w14:paraId="0DF80630" w14:textId="39BF4014" w:rsidR="00901D80" w:rsidRPr="00B43486" w:rsidRDefault="00901D80" w:rsidP="00901D80">
      <w:pPr>
        <w:pStyle w:val="ListParagraph"/>
        <w:widowControl w:val="0"/>
        <w:numPr>
          <w:ilvl w:val="0"/>
          <w:numId w:val="35"/>
        </w:numPr>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Antasida tablet 3 x 1, sebelum makan</w:t>
      </w:r>
    </w:p>
    <w:p w14:paraId="12D9BD33" w14:textId="68417518" w:rsidR="00901D80" w:rsidRPr="00B43486" w:rsidRDefault="00901D80" w:rsidP="00901D80">
      <w:pPr>
        <w:pStyle w:val="ListParagraph"/>
        <w:widowControl w:val="0"/>
        <w:numPr>
          <w:ilvl w:val="0"/>
          <w:numId w:val="35"/>
        </w:numPr>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Omeprazole capsul 3 x 20mg sebelum makan</w:t>
      </w:r>
    </w:p>
    <w:p w14:paraId="39D3F430" w14:textId="258D80E8" w:rsidR="00901D80" w:rsidRPr="00B43486" w:rsidRDefault="00901D80" w:rsidP="00901D80">
      <w:pPr>
        <w:pStyle w:val="ListParagraph"/>
        <w:widowControl w:val="0"/>
        <w:numPr>
          <w:ilvl w:val="0"/>
          <w:numId w:val="35"/>
        </w:numPr>
        <w:autoSpaceDE w:val="0"/>
        <w:autoSpaceDN w:val="0"/>
        <w:adjustRightInd w:val="0"/>
        <w:spacing w:after="0" w:line="0" w:lineRule="atLeast"/>
        <w:jc w:val="both"/>
        <w:rPr>
          <w:rFonts w:ascii="Calibri" w:hAnsi="Calibri" w:cs="Calibri"/>
          <w:lang w:val="ms"/>
        </w:rPr>
      </w:pPr>
      <w:r w:rsidRPr="00B43486">
        <w:rPr>
          <w:rFonts w:ascii="Calibri" w:hAnsi="Calibri" w:cs="Calibri"/>
          <w:lang w:val="ms"/>
        </w:rPr>
        <w:t>Domperidone tablet 3x10 mg sebelum makan</w:t>
      </w:r>
    </w:p>
    <w:p w14:paraId="0ED0415B" w14:textId="6B0E4A4C"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66680571"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i/>
          <w:iCs/>
          <w:lang w:val="sv-SE"/>
        </w:rPr>
      </w:pPr>
      <w:r w:rsidRPr="00B43486">
        <w:rPr>
          <w:rFonts w:ascii="Calibri" w:hAnsi="Calibri" w:cs="Calibri"/>
          <w:b/>
          <w:bCs/>
          <w:i/>
          <w:iCs/>
          <w:lang w:val="sv-SE"/>
        </w:rPr>
        <w:t>Family Focus</w:t>
      </w:r>
    </w:p>
    <w:p w14:paraId="3FA5A188" w14:textId="561D09D1" w:rsidR="000C0F2C"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Memberi </w:t>
      </w:r>
      <w:r w:rsidR="009470DE" w:rsidRPr="00B43486">
        <w:rPr>
          <w:rFonts w:ascii="Calibri" w:hAnsi="Calibri" w:cs="Calibri"/>
          <w:lang w:val="ms"/>
        </w:rPr>
        <w:t>pemahaman</w:t>
      </w:r>
      <w:r w:rsidRPr="00B43486">
        <w:rPr>
          <w:rFonts w:ascii="Calibri" w:hAnsi="Calibri" w:cs="Calibri"/>
          <w:lang w:val="ms"/>
        </w:rPr>
        <w:t xml:space="preserve"> kepada keluarga pasien mengenai </w:t>
      </w:r>
      <w:r w:rsidR="009470DE" w:rsidRPr="00B43486">
        <w:rPr>
          <w:rFonts w:ascii="Calibri" w:hAnsi="Calibri" w:cs="Calibri"/>
          <w:lang w:val="ms"/>
        </w:rPr>
        <w:t>pentingnya</w:t>
      </w:r>
      <w:r w:rsidRPr="00B43486">
        <w:rPr>
          <w:rFonts w:ascii="Calibri" w:hAnsi="Calibri" w:cs="Calibri"/>
          <w:lang w:val="ms"/>
        </w:rPr>
        <w:t xml:space="preserve"> rasa kepedulian keluarga pasien terhadap penyakit</w:t>
      </w:r>
      <w:r w:rsidR="009470DE" w:rsidRPr="00B43486">
        <w:rPr>
          <w:rFonts w:ascii="Calibri" w:hAnsi="Calibri" w:cs="Calibri"/>
          <w:lang w:val="ms"/>
        </w:rPr>
        <w:t xml:space="preserve"> pasien</w:t>
      </w:r>
      <w:r w:rsidR="000C0F2C" w:rsidRPr="00B43486">
        <w:rPr>
          <w:rFonts w:ascii="Calibri" w:hAnsi="Calibri" w:cs="Calibri"/>
          <w:lang w:val="sv-SE"/>
        </w:rPr>
        <w:t>.</w:t>
      </w:r>
    </w:p>
    <w:p w14:paraId="5032C44F" w14:textId="70E4CE97" w:rsidR="000C0F2C"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kepada keluarga mengenai tanda dan gejala komplikasi dispepsia dan </w:t>
      </w:r>
      <w:r w:rsidRPr="00B43486">
        <w:rPr>
          <w:rFonts w:ascii="Calibri" w:hAnsi="Calibri" w:cs="Calibri"/>
          <w:i/>
          <w:iCs/>
          <w:lang w:val="ms"/>
        </w:rPr>
        <w:t>overweight</w:t>
      </w:r>
      <w:r w:rsidR="000C0F2C" w:rsidRPr="00B43486">
        <w:rPr>
          <w:rFonts w:ascii="Calibri" w:hAnsi="Calibri" w:cs="Calibri"/>
          <w:lang w:val="sv-SE"/>
        </w:rPr>
        <w:t>.</w:t>
      </w:r>
    </w:p>
    <w:p w14:paraId="46A1E5BD" w14:textId="025483BD" w:rsidR="000C0F2C"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Edukasi keluarga tentang pentingnya mengatur pola makan pasien dan melakukan aktivitas fisik</w:t>
      </w:r>
      <w:r w:rsidR="000C0F2C" w:rsidRPr="00B43486">
        <w:rPr>
          <w:rFonts w:ascii="Calibri" w:hAnsi="Calibri" w:cs="Calibri"/>
          <w:lang w:val="sv-SE"/>
        </w:rPr>
        <w:t>.</w:t>
      </w:r>
    </w:p>
    <w:p w14:paraId="4BF751BC" w14:textId="660D257F" w:rsidR="000C0F2C"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kepada keluarga pasien untuk </w:t>
      </w:r>
      <w:r w:rsidR="009470DE" w:rsidRPr="00B43486">
        <w:rPr>
          <w:rFonts w:ascii="Calibri" w:hAnsi="Calibri" w:cs="Calibri"/>
          <w:lang w:val="ms"/>
        </w:rPr>
        <w:t>hadir dan</w:t>
      </w:r>
      <w:r w:rsidRPr="00B43486">
        <w:rPr>
          <w:rFonts w:ascii="Calibri" w:hAnsi="Calibri" w:cs="Calibri"/>
          <w:lang w:val="ms"/>
        </w:rPr>
        <w:t xml:space="preserve"> </w:t>
      </w:r>
      <w:r w:rsidR="003D7021" w:rsidRPr="00B43486">
        <w:rPr>
          <w:rFonts w:ascii="Calibri" w:hAnsi="Calibri" w:cs="Calibri"/>
          <w:lang w:val="ms"/>
        </w:rPr>
        <w:t>mendampingi</w:t>
      </w:r>
      <w:r w:rsidRPr="00B43486">
        <w:rPr>
          <w:rFonts w:ascii="Calibri" w:hAnsi="Calibri" w:cs="Calibri"/>
          <w:lang w:val="ms"/>
        </w:rPr>
        <w:t xml:space="preserve"> pasien </w:t>
      </w:r>
      <w:r w:rsidR="003D7021" w:rsidRPr="00B43486">
        <w:rPr>
          <w:rFonts w:ascii="Calibri" w:hAnsi="Calibri" w:cs="Calibri"/>
          <w:lang w:val="ms"/>
        </w:rPr>
        <w:t>saat</w:t>
      </w:r>
      <w:r w:rsidRPr="00B43486">
        <w:rPr>
          <w:rFonts w:ascii="Calibri" w:hAnsi="Calibri" w:cs="Calibri"/>
          <w:lang w:val="ms"/>
        </w:rPr>
        <w:t xml:space="preserve"> kontrol </w:t>
      </w:r>
      <w:r w:rsidR="003D7021" w:rsidRPr="00B43486">
        <w:rPr>
          <w:rFonts w:ascii="Calibri" w:hAnsi="Calibri" w:cs="Calibri"/>
          <w:lang w:val="ms"/>
        </w:rPr>
        <w:t xml:space="preserve">atau berobat </w:t>
      </w:r>
      <w:r w:rsidRPr="00B43486">
        <w:rPr>
          <w:rFonts w:ascii="Calibri" w:hAnsi="Calibri" w:cs="Calibri"/>
          <w:lang w:val="ms"/>
        </w:rPr>
        <w:t>jika terjadi keluhan yang sama</w:t>
      </w:r>
      <w:r w:rsidR="000C0F2C" w:rsidRPr="00B43486">
        <w:rPr>
          <w:rFonts w:ascii="Calibri" w:hAnsi="Calibri" w:cs="Calibri"/>
          <w:lang w:val="sv-SE"/>
        </w:rPr>
        <w:t>.</w:t>
      </w:r>
    </w:p>
    <w:p w14:paraId="6A077D79" w14:textId="3BDF078E" w:rsidR="000C0F2C" w:rsidRPr="00B43486" w:rsidRDefault="000C0F2C"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sv-SE"/>
        </w:rPr>
        <w:t xml:space="preserve">Edukasi kepada keluarga </w:t>
      </w:r>
      <w:r w:rsidR="003D7021" w:rsidRPr="00B43486">
        <w:rPr>
          <w:rFonts w:ascii="Calibri" w:hAnsi="Calibri" w:cs="Calibri"/>
          <w:lang w:val="sv-SE"/>
        </w:rPr>
        <w:t>tentang</w:t>
      </w:r>
      <w:r w:rsidR="004E57A0" w:rsidRPr="00B43486">
        <w:rPr>
          <w:rFonts w:ascii="Calibri" w:hAnsi="Calibri" w:cs="Calibri"/>
          <w:lang w:val="sv-SE"/>
        </w:rPr>
        <w:t xml:space="preserve"> </w:t>
      </w:r>
      <w:r w:rsidR="004E57A0" w:rsidRPr="00B43486">
        <w:rPr>
          <w:rFonts w:ascii="Calibri" w:hAnsi="Calibri" w:cs="Calibri"/>
          <w:lang w:val="ms"/>
        </w:rPr>
        <w:t>pentingnya dukungan</w:t>
      </w:r>
      <w:r w:rsidR="003D7021" w:rsidRPr="00B43486">
        <w:rPr>
          <w:rFonts w:ascii="Calibri" w:hAnsi="Calibri" w:cs="Calibri"/>
          <w:lang w:val="ms"/>
        </w:rPr>
        <w:t xml:space="preserve"> </w:t>
      </w:r>
      <w:r w:rsidR="004E57A0" w:rsidRPr="00B43486">
        <w:rPr>
          <w:rFonts w:ascii="Calibri" w:hAnsi="Calibri" w:cs="Calibri"/>
          <w:lang w:val="ms"/>
        </w:rPr>
        <w:t>keluarga dalam melakukan pengobatan</w:t>
      </w:r>
      <w:r w:rsidR="003D7021" w:rsidRPr="00B43486">
        <w:rPr>
          <w:rFonts w:ascii="Calibri" w:hAnsi="Calibri" w:cs="Calibri"/>
          <w:lang w:val="ms"/>
        </w:rPr>
        <w:t xml:space="preserve"> pasien</w:t>
      </w:r>
      <w:r w:rsidR="004E57A0" w:rsidRPr="00B43486">
        <w:rPr>
          <w:rFonts w:ascii="Calibri" w:hAnsi="Calibri" w:cs="Calibri"/>
          <w:lang w:val="sv-SE"/>
        </w:rPr>
        <w:t xml:space="preserve">. </w:t>
      </w:r>
    </w:p>
    <w:p w14:paraId="16B6BA47" w14:textId="78254B7B" w:rsidR="004E57A0"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Edukasi kepada keluarga mengenai penyulit dispepsia dan </w:t>
      </w:r>
      <w:r w:rsidRPr="00B43486">
        <w:rPr>
          <w:rFonts w:ascii="Calibri" w:hAnsi="Calibri" w:cs="Calibri"/>
          <w:i/>
          <w:iCs/>
          <w:lang w:val="ms"/>
        </w:rPr>
        <w:t>overweight.</w:t>
      </w:r>
    </w:p>
    <w:p w14:paraId="70220B67" w14:textId="69A3210C" w:rsidR="004E57A0" w:rsidRPr="00B43486" w:rsidRDefault="004E57A0"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 xml:space="preserve">Memberikan edukasi kepada keluarga </w:t>
      </w:r>
      <w:r w:rsidR="003D7021" w:rsidRPr="00B43486">
        <w:rPr>
          <w:rFonts w:ascii="Calibri" w:hAnsi="Calibri" w:cs="Calibri"/>
          <w:lang w:val="ms"/>
        </w:rPr>
        <w:t>terkait</w:t>
      </w:r>
      <w:r w:rsidRPr="00B43486">
        <w:rPr>
          <w:rFonts w:ascii="Calibri" w:hAnsi="Calibri" w:cs="Calibri"/>
          <w:lang w:val="ms"/>
        </w:rPr>
        <w:t xml:space="preserve"> </w:t>
      </w:r>
      <w:r w:rsidR="003D7021" w:rsidRPr="00B43486">
        <w:rPr>
          <w:rFonts w:ascii="Calibri" w:hAnsi="Calibri" w:cs="Calibri"/>
          <w:lang w:val="ms"/>
        </w:rPr>
        <w:t>peran</w:t>
      </w:r>
      <w:r w:rsidRPr="00B43486">
        <w:rPr>
          <w:rFonts w:ascii="Calibri" w:hAnsi="Calibri" w:cs="Calibri"/>
          <w:lang w:val="ms"/>
        </w:rPr>
        <w:t xml:space="preserve"> keluarga pasien dalam mengelola stress</w:t>
      </w:r>
      <w:r w:rsidR="003D7021" w:rsidRPr="00B43486">
        <w:rPr>
          <w:rFonts w:ascii="Calibri" w:hAnsi="Calibri" w:cs="Calibri"/>
          <w:lang w:val="ms"/>
        </w:rPr>
        <w:t xml:space="preserve"> yang dihadapi pasien</w:t>
      </w:r>
      <w:r w:rsidRPr="00B43486">
        <w:rPr>
          <w:rFonts w:ascii="Calibri" w:hAnsi="Calibri" w:cs="Calibri"/>
          <w:lang w:val="ms"/>
        </w:rPr>
        <w:t>.</w:t>
      </w:r>
    </w:p>
    <w:p w14:paraId="5C465F39" w14:textId="5858B875" w:rsidR="004E57A0" w:rsidRPr="00B43486" w:rsidRDefault="003D7021" w:rsidP="0047186D">
      <w:pPr>
        <w:widowControl w:val="0"/>
        <w:numPr>
          <w:ilvl w:val="1"/>
          <w:numId w:val="24"/>
        </w:numPr>
        <w:autoSpaceDE w:val="0"/>
        <w:autoSpaceDN w:val="0"/>
        <w:adjustRightInd w:val="0"/>
        <w:spacing w:after="0" w:line="0" w:lineRule="atLeast"/>
        <w:ind w:left="851"/>
        <w:jc w:val="both"/>
        <w:rPr>
          <w:rFonts w:ascii="Calibri" w:hAnsi="Calibri" w:cs="Calibri"/>
          <w:lang w:val="sv-SE"/>
        </w:rPr>
      </w:pPr>
      <w:r w:rsidRPr="00B43486">
        <w:rPr>
          <w:rFonts w:ascii="Calibri" w:hAnsi="Calibri" w:cs="Calibri"/>
          <w:lang w:val="ms"/>
        </w:rPr>
        <w:t>Mengikusertakan</w:t>
      </w:r>
      <w:r w:rsidR="004E57A0" w:rsidRPr="00B43486">
        <w:rPr>
          <w:rFonts w:ascii="Calibri" w:hAnsi="Calibri" w:cs="Calibri"/>
          <w:lang w:val="ms"/>
        </w:rPr>
        <w:t xml:space="preserve"> keluarga pasien dalam </w:t>
      </w:r>
      <w:r w:rsidRPr="00B43486">
        <w:rPr>
          <w:rFonts w:ascii="Calibri" w:hAnsi="Calibri" w:cs="Calibri"/>
          <w:lang w:val="ms"/>
        </w:rPr>
        <w:t>membuat</w:t>
      </w:r>
      <w:r w:rsidR="004E57A0" w:rsidRPr="00B43486">
        <w:rPr>
          <w:rFonts w:ascii="Calibri" w:hAnsi="Calibri" w:cs="Calibri"/>
          <w:lang w:val="ms"/>
        </w:rPr>
        <w:t xml:space="preserve"> </w:t>
      </w:r>
      <w:r w:rsidRPr="00B43486">
        <w:rPr>
          <w:rFonts w:ascii="Calibri" w:hAnsi="Calibri" w:cs="Calibri"/>
          <w:lang w:val="ms"/>
        </w:rPr>
        <w:t>rencana tatalaksana</w:t>
      </w:r>
      <w:r w:rsidR="004E57A0" w:rsidRPr="00B43486">
        <w:rPr>
          <w:rFonts w:ascii="Calibri" w:hAnsi="Calibri" w:cs="Calibri"/>
          <w:lang w:val="ms"/>
        </w:rPr>
        <w:t xml:space="preserve">, pelaksanaan </w:t>
      </w:r>
      <w:r w:rsidRPr="00B43486">
        <w:rPr>
          <w:rFonts w:ascii="Calibri" w:hAnsi="Calibri" w:cs="Calibri"/>
          <w:lang w:val="ms"/>
        </w:rPr>
        <w:t>serta</w:t>
      </w:r>
      <w:r w:rsidR="004E57A0" w:rsidRPr="00B43486">
        <w:rPr>
          <w:rFonts w:ascii="Calibri" w:hAnsi="Calibri" w:cs="Calibri"/>
          <w:lang w:val="ms"/>
        </w:rPr>
        <w:t xml:space="preserve"> evaluasi perubahan pola hidup dengan </w:t>
      </w:r>
      <w:r w:rsidRPr="00B43486">
        <w:rPr>
          <w:rFonts w:ascii="Calibri" w:hAnsi="Calibri" w:cs="Calibri"/>
          <w:lang w:val="ms"/>
        </w:rPr>
        <w:t>pola makan</w:t>
      </w:r>
      <w:r w:rsidR="004E57A0" w:rsidRPr="00B43486">
        <w:rPr>
          <w:rFonts w:ascii="Calibri" w:hAnsi="Calibri" w:cs="Calibri"/>
          <w:lang w:val="ms"/>
        </w:rPr>
        <w:t xml:space="preserve"> teratur serta mengurangi stress.</w:t>
      </w:r>
    </w:p>
    <w:p w14:paraId="4F79F766" w14:textId="77777777" w:rsidR="004E57A0" w:rsidRPr="00B43486" w:rsidRDefault="004E57A0" w:rsidP="0047186D">
      <w:pPr>
        <w:widowControl w:val="0"/>
        <w:autoSpaceDE w:val="0"/>
        <w:autoSpaceDN w:val="0"/>
        <w:adjustRightInd w:val="0"/>
        <w:spacing w:after="0" w:line="0" w:lineRule="atLeast"/>
        <w:jc w:val="both"/>
        <w:rPr>
          <w:rFonts w:ascii="Calibri" w:hAnsi="Calibri" w:cs="Calibri"/>
          <w:b/>
          <w:bCs/>
          <w:i/>
          <w:iCs/>
          <w:lang w:val="sv-SE"/>
        </w:rPr>
      </w:pPr>
    </w:p>
    <w:p w14:paraId="00507C33"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DIAGNOSIS HOLISTIK AKHIR</w:t>
      </w:r>
    </w:p>
    <w:p w14:paraId="2AB9517F" w14:textId="77777777" w:rsidR="000C0F2C" w:rsidRPr="00B43486" w:rsidRDefault="000C0F2C" w:rsidP="0047186D">
      <w:pPr>
        <w:widowControl w:val="0"/>
        <w:numPr>
          <w:ilvl w:val="0"/>
          <w:numId w:val="28"/>
        </w:numPr>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Aspek Personal</w:t>
      </w:r>
    </w:p>
    <w:p w14:paraId="22784BFB" w14:textId="2A701C77" w:rsidR="000C0F2C" w:rsidRPr="00B43486" w:rsidRDefault="000C0F2C" w:rsidP="0047186D">
      <w:pPr>
        <w:widowControl w:val="0"/>
        <w:numPr>
          <w:ilvl w:val="0"/>
          <w:numId w:val="29"/>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Alasan kedatangan: </w:t>
      </w:r>
      <w:r w:rsidR="004E57A0" w:rsidRPr="00B43486">
        <w:rPr>
          <w:rFonts w:ascii="Calibri" w:hAnsi="Calibri" w:cs="Calibri"/>
          <w:lang w:val="ms"/>
        </w:rPr>
        <w:t>Keluhan nyeri ulu hati  dan mual tidak dirasakan pasien</w:t>
      </w:r>
      <w:r w:rsidR="003D7021" w:rsidRPr="00B43486">
        <w:rPr>
          <w:rFonts w:ascii="Calibri" w:hAnsi="Calibri" w:cs="Calibri"/>
          <w:lang w:val="ms"/>
        </w:rPr>
        <w:t xml:space="preserve"> setelah dilakukan intervensi</w:t>
      </w:r>
      <w:r w:rsidR="004E57A0" w:rsidRPr="00B43486">
        <w:rPr>
          <w:rFonts w:ascii="Calibri" w:hAnsi="Calibri" w:cs="Calibri"/>
          <w:lang w:val="ms"/>
        </w:rPr>
        <w:t>.</w:t>
      </w:r>
    </w:p>
    <w:p w14:paraId="7C07B20C" w14:textId="06C5819B" w:rsidR="000C0F2C" w:rsidRPr="00B43486" w:rsidRDefault="000C0F2C" w:rsidP="0047186D">
      <w:pPr>
        <w:widowControl w:val="0"/>
        <w:numPr>
          <w:ilvl w:val="0"/>
          <w:numId w:val="29"/>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Kekhawatiran : </w:t>
      </w:r>
      <w:r w:rsidR="004E57A0" w:rsidRPr="00B43486">
        <w:rPr>
          <w:rFonts w:ascii="Calibri" w:hAnsi="Calibri" w:cs="Calibri"/>
          <w:lang w:val="ms"/>
        </w:rPr>
        <w:t>Kekhawatiran pasien terhadap penyakitnya sudah mulai berkurang dilihat dari pola makan dan kelola stress yang sudah baik</w:t>
      </w:r>
      <w:r w:rsidRPr="00B43486">
        <w:rPr>
          <w:rFonts w:ascii="Calibri" w:hAnsi="Calibri" w:cs="Calibri"/>
          <w:lang w:val="id-ID"/>
        </w:rPr>
        <w:t>.</w:t>
      </w:r>
    </w:p>
    <w:p w14:paraId="4E467CB5" w14:textId="5257F46D" w:rsidR="000C0F2C" w:rsidRPr="00B43486" w:rsidRDefault="000C0F2C" w:rsidP="0047186D">
      <w:pPr>
        <w:widowControl w:val="0"/>
        <w:numPr>
          <w:ilvl w:val="0"/>
          <w:numId w:val="29"/>
        </w:numPr>
        <w:autoSpaceDE w:val="0"/>
        <w:autoSpaceDN w:val="0"/>
        <w:adjustRightInd w:val="0"/>
        <w:spacing w:after="0" w:line="0" w:lineRule="atLeast"/>
        <w:jc w:val="both"/>
        <w:rPr>
          <w:rFonts w:ascii="Calibri" w:hAnsi="Calibri" w:cs="Calibri"/>
          <w:lang w:val="id-ID"/>
        </w:rPr>
      </w:pPr>
      <w:r w:rsidRPr="00B43486">
        <w:rPr>
          <w:rFonts w:ascii="Calibri" w:hAnsi="Calibri" w:cs="Calibri"/>
          <w:lang w:val="id-ID"/>
        </w:rPr>
        <w:t xml:space="preserve">Persepsi: </w:t>
      </w:r>
      <w:r w:rsidR="004E57A0" w:rsidRPr="00B43486">
        <w:rPr>
          <w:rFonts w:ascii="Calibri" w:hAnsi="Calibri" w:cs="Calibri"/>
          <w:lang w:val="ms"/>
        </w:rPr>
        <w:t xml:space="preserve">Persepsi pasien yang </w:t>
      </w:r>
      <w:r w:rsidR="004E57A0" w:rsidRPr="00B43486">
        <w:rPr>
          <w:rFonts w:ascii="Calibri" w:hAnsi="Calibri" w:cs="Calibri"/>
          <w:lang w:val="ms"/>
        </w:rPr>
        <w:t xml:space="preserve">awalnya menganggap penyakit ini adalah penyakit yang berulang dan hanya bisa sembuh dengan menggunakan obat sudah tidak ada. Pasien sudah mengetahui bahwa penyakit dispepsia dapat dicegah dengan menjaga pola makan dan kelola stress.  Sedangkan, </w:t>
      </w:r>
      <w:r w:rsidR="004E57A0" w:rsidRPr="00B43486">
        <w:rPr>
          <w:rFonts w:ascii="Calibri" w:hAnsi="Calibri" w:cs="Calibri"/>
          <w:i/>
          <w:iCs/>
          <w:lang w:val="ms"/>
        </w:rPr>
        <w:t>overweight</w:t>
      </w:r>
      <w:r w:rsidR="004E57A0" w:rsidRPr="00B43486">
        <w:rPr>
          <w:rFonts w:ascii="Calibri" w:hAnsi="Calibri" w:cs="Calibri"/>
          <w:lang w:val="ms"/>
        </w:rPr>
        <w:t xml:space="preserve"> dapat dikelola dengan aktivitas fisik atau olahraga teratur dan mengatur porsi makan</w:t>
      </w:r>
      <w:r w:rsidRPr="00B43486">
        <w:rPr>
          <w:rFonts w:ascii="Calibri" w:hAnsi="Calibri" w:cs="Calibri"/>
          <w:lang w:val="id-ID"/>
        </w:rPr>
        <w:t>.</w:t>
      </w:r>
    </w:p>
    <w:p w14:paraId="5F9626EE" w14:textId="30A8AB4A" w:rsidR="000C0F2C" w:rsidRPr="00B43486" w:rsidRDefault="000C0F2C" w:rsidP="0047186D">
      <w:pPr>
        <w:widowControl w:val="0"/>
        <w:numPr>
          <w:ilvl w:val="0"/>
          <w:numId w:val="29"/>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sv-SE"/>
        </w:rPr>
        <w:t xml:space="preserve">Harapan: Harapan </w:t>
      </w:r>
      <w:r w:rsidR="004E57A0" w:rsidRPr="00B43486">
        <w:rPr>
          <w:rFonts w:ascii="Calibri" w:hAnsi="Calibri" w:cs="Calibri"/>
          <w:lang w:val="ms"/>
        </w:rPr>
        <w:t>pasien terhadap penyakitnya semakin membaik</w:t>
      </w:r>
      <w:r w:rsidRPr="00B43486">
        <w:rPr>
          <w:rFonts w:ascii="Calibri" w:hAnsi="Calibri" w:cs="Calibri"/>
          <w:lang w:val="sv-SE"/>
        </w:rPr>
        <w:t>.</w:t>
      </w:r>
    </w:p>
    <w:p w14:paraId="7563CA1B" w14:textId="77777777" w:rsidR="004E57A0" w:rsidRPr="00B43486" w:rsidRDefault="004E57A0" w:rsidP="004E57A0">
      <w:pPr>
        <w:widowControl w:val="0"/>
        <w:autoSpaceDE w:val="0"/>
        <w:autoSpaceDN w:val="0"/>
        <w:adjustRightInd w:val="0"/>
        <w:spacing w:after="0" w:line="0" w:lineRule="atLeast"/>
        <w:ind w:left="720"/>
        <w:jc w:val="both"/>
        <w:rPr>
          <w:rFonts w:ascii="Calibri" w:hAnsi="Calibri" w:cs="Calibri"/>
          <w:lang w:val="sv-SE"/>
        </w:rPr>
      </w:pPr>
    </w:p>
    <w:p w14:paraId="1E606230" w14:textId="77777777" w:rsidR="000C0F2C" w:rsidRPr="00B43486" w:rsidRDefault="000C0F2C" w:rsidP="0047186D">
      <w:pPr>
        <w:widowControl w:val="0"/>
        <w:numPr>
          <w:ilvl w:val="0"/>
          <w:numId w:val="28"/>
        </w:numPr>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Aspek Klinik</w:t>
      </w:r>
    </w:p>
    <w:p w14:paraId="72A38A3A" w14:textId="7695CB04" w:rsidR="000C0F2C"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Cs/>
          <w:lang w:val="id-ID"/>
        </w:rPr>
      </w:pPr>
      <w:r w:rsidRPr="00B43486">
        <w:rPr>
          <w:rFonts w:ascii="Calibri" w:hAnsi="Calibri" w:cs="Calibri"/>
          <w:lang w:val="ms"/>
        </w:rPr>
        <w:t>Dispepsia (ICD X: K30; ICPC-2: D07)</w:t>
      </w:r>
    </w:p>
    <w:p w14:paraId="186DD7A1" w14:textId="00A7E001" w:rsidR="004E57A0"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Cs/>
          <w:lang w:val="id-ID"/>
        </w:rPr>
      </w:pPr>
      <w:r w:rsidRPr="00B43486">
        <w:rPr>
          <w:rFonts w:ascii="Calibri" w:hAnsi="Calibri" w:cs="Calibri"/>
          <w:bCs/>
          <w:i/>
          <w:iCs/>
          <w:lang w:val="ms"/>
        </w:rPr>
        <w:t>Overweight</w:t>
      </w:r>
      <w:r w:rsidRPr="00B43486">
        <w:rPr>
          <w:rFonts w:ascii="Calibri" w:hAnsi="Calibri" w:cs="Calibri"/>
          <w:bCs/>
          <w:lang w:val="ms"/>
        </w:rPr>
        <w:t xml:space="preserve"> (ICD X: E66.3; ICPC-2: T.83)</w:t>
      </w:r>
    </w:p>
    <w:p w14:paraId="06FAB528" w14:textId="77777777" w:rsidR="000C0F2C" w:rsidRPr="00B43486" w:rsidRDefault="000C0F2C" w:rsidP="0047186D">
      <w:pPr>
        <w:widowControl w:val="0"/>
        <w:autoSpaceDE w:val="0"/>
        <w:autoSpaceDN w:val="0"/>
        <w:adjustRightInd w:val="0"/>
        <w:spacing w:after="0" w:line="0" w:lineRule="atLeast"/>
        <w:ind w:left="709"/>
        <w:jc w:val="both"/>
        <w:rPr>
          <w:rFonts w:ascii="Calibri" w:hAnsi="Calibri" w:cs="Calibri"/>
          <w:bCs/>
          <w:lang w:val="id-ID"/>
        </w:rPr>
      </w:pPr>
    </w:p>
    <w:p w14:paraId="5B046A2A" w14:textId="77777777" w:rsidR="000C0F2C" w:rsidRPr="00B43486" w:rsidRDefault="000C0F2C" w:rsidP="0047186D">
      <w:pPr>
        <w:widowControl w:val="0"/>
        <w:numPr>
          <w:ilvl w:val="0"/>
          <w:numId w:val="28"/>
        </w:numPr>
        <w:autoSpaceDE w:val="0"/>
        <w:autoSpaceDN w:val="0"/>
        <w:adjustRightInd w:val="0"/>
        <w:spacing w:after="0" w:line="0" w:lineRule="atLeast"/>
        <w:ind w:left="709"/>
        <w:jc w:val="both"/>
        <w:rPr>
          <w:rFonts w:ascii="Calibri" w:hAnsi="Calibri" w:cs="Calibri"/>
          <w:b/>
          <w:lang w:val="id-ID"/>
        </w:rPr>
      </w:pPr>
      <w:r w:rsidRPr="00B43486">
        <w:rPr>
          <w:rFonts w:ascii="Calibri" w:hAnsi="Calibri" w:cs="Calibri"/>
          <w:b/>
          <w:lang w:val="id-ID"/>
        </w:rPr>
        <w:t>Aspek Risiko Internal</w:t>
      </w:r>
    </w:p>
    <w:p w14:paraId="04EEC610" w14:textId="2A00DDC5" w:rsidR="0052013C" w:rsidRPr="00B43486" w:rsidRDefault="004E57A0" w:rsidP="0047186D">
      <w:pPr>
        <w:pStyle w:val="ListParagraph"/>
        <w:widowControl w:val="0"/>
        <w:numPr>
          <w:ilvl w:val="3"/>
          <w:numId w:val="28"/>
        </w:numPr>
        <w:autoSpaceDE w:val="0"/>
        <w:autoSpaceDN w:val="0"/>
        <w:adjustRightInd w:val="0"/>
        <w:spacing w:after="0" w:line="0" w:lineRule="atLeast"/>
        <w:ind w:left="851"/>
        <w:jc w:val="both"/>
        <w:rPr>
          <w:rFonts w:ascii="Calibri" w:hAnsi="Calibri" w:cs="Calibri"/>
          <w:b/>
          <w:lang w:val="id-ID"/>
        </w:rPr>
      </w:pPr>
      <w:r w:rsidRPr="00B43486">
        <w:rPr>
          <w:rFonts w:ascii="Calibri" w:hAnsi="Calibri" w:cs="Calibri"/>
          <w:bCs/>
          <w:lang w:val="ms"/>
        </w:rPr>
        <w:t xml:space="preserve">Pengetahuan: Pengetahuan pasien tentang definisi, penyebab, faktor risiko, gejala, upaya pengobatan, dan pencegahan perburukan dari penyakit dispepsia dan </w:t>
      </w:r>
      <w:r w:rsidRPr="00B43486">
        <w:rPr>
          <w:rFonts w:ascii="Calibri" w:hAnsi="Calibri" w:cs="Calibri"/>
          <w:bCs/>
          <w:i/>
          <w:iCs/>
          <w:lang w:val="ms"/>
        </w:rPr>
        <w:t>overweight</w:t>
      </w:r>
      <w:r w:rsidRPr="00B43486">
        <w:rPr>
          <w:rFonts w:ascii="Calibri" w:hAnsi="Calibri" w:cs="Calibri"/>
          <w:bCs/>
          <w:lang w:val="ms"/>
        </w:rPr>
        <w:t xml:space="preserve"> sudah membaik</w:t>
      </w:r>
      <w:r w:rsidR="000C0F2C" w:rsidRPr="00B43486">
        <w:rPr>
          <w:rFonts w:ascii="Calibri" w:hAnsi="Calibri" w:cs="Calibri"/>
          <w:bCs/>
          <w:lang w:val="id-ID"/>
        </w:rPr>
        <w:t>.</w:t>
      </w:r>
    </w:p>
    <w:p w14:paraId="6A5DEE77" w14:textId="7C1E15FA" w:rsidR="0052013C" w:rsidRPr="00B43486" w:rsidRDefault="004E57A0" w:rsidP="0047186D">
      <w:pPr>
        <w:pStyle w:val="ListParagraph"/>
        <w:widowControl w:val="0"/>
        <w:numPr>
          <w:ilvl w:val="3"/>
          <w:numId w:val="28"/>
        </w:numPr>
        <w:autoSpaceDE w:val="0"/>
        <w:autoSpaceDN w:val="0"/>
        <w:adjustRightInd w:val="0"/>
        <w:spacing w:after="0" w:line="0" w:lineRule="atLeast"/>
        <w:ind w:left="851"/>
        <w:jc w:val="both"/>
        <w:rPr>
          <w:rFonts w:ascii="Calibri" w:hAnsi="Calibri" w:cs="Calibri"/>
          <w:b/>
          <w:lang w:val="id-ID"/>
        </w:rPr>
      </w:pPr>
      <w:r w:rsidRPr="00B43486">
        <w:rPr>
          <w:rFonts w:ascii="Calibri" w:hAnsi="Calibri" w:cs="Calibri"/>
          <w:bCs/>
          <w:lang w:val="ms"/>
        </w:rPr>
        <w:t xml:space="preserve">Sikap: Pasien sudah mengetahui bahwa apabila terdapat keluhan, pasien harus segera berobat ke pelayanan kesehatan dan pasien sudah meluangkan waktu untuk melakukan </w:t>
      </w:r>
      <w:r w:rsidRPr="00B43486">
        <w:rPr>
          <w:rFonts w:ascii="Calibri" w:hAnsi="Calibri" w:cs="Calibri"/>
          <w:bCs/>
          <w:i/>
          <w:iCs/>
          <w:lang w:val="ms"/>
        </w:rPr>
        <w:t>refreshing</w:t>
      </w:r>
      <w:r w:rsidRPr="00B43486">
        <w:rPr>
          <w:rFonts w:ascii="Calibri" w:hAnsi="Calibri" w:cs="Calibri"/>
          <w:bCs/>
          <w:lang w:val="ms"/>
        </w:rPr>
        <w:t xml:space="preserve"> dan berolahraga untuk mengurangi stres</w:t>
      </w:r>
      <w:r w:rsidR="000C0F2C" w:rsidRPr="00B43486">
        <w:rPr>
          <w:rFonts w:ascii="Calibri" w:hAnsi="Calibri" w:cs="Calibri"/>
          <w:bCs/>
          <w:lang w:val="id-ID"/>
        </w:rPr>
        <w:t>.</w:t>
      </w:r>
    </w:p>
    <w:p w14:paraId="4132FEBC" w14:textId="165D3CC9" w:rsidR="0052013C" w:rsidRPr="00B43486" w:rsidRDefault="004E57A0" w:rsidP="0047186D">
      <w:pPr>
        <w:pStyle w:val="ListParagraph"/>
        <w:widowControl w:val="0"/>
        <w:numPr>
          <w:ilvl w:val="3"/>
          <w:numId w:val="28"/>
        </w:numPr>
        <w:autoSpaceDE w:val="0"/>
        <w:autoSpaceDN w:val="0"/>
        <w:adjustRightInd w:val="0"/>
        <w:spacing w:after="0" w:line="0" w:lineRule="atLeast"/>
        <w:ind w:left="851"/>
        <w:jc w:val="both"/>
        <w:rPr>
          <w:rFonts w:ascii="Calibri" w:hAnsi="Calibri" w:cs="Calibri"/>
          <w:b/>
          <w:lang w:val="id-ID"/>
        </w:rPr>
      </w:pPr>
      <w:r w:rsidRPr="00B43486">
        <w:rPr>
          <w:rFonts w:ascii="Calibri" w:hAnsi="Calibri" w:cs="Calibri"/>
          <w:bCs/>
          <w:lang w:val="ms"/>
        </w:rPr>
        <w:t>Perilaku: Pola makan yang sudah membaik. Aktivitas fisik sudah lebih terjadwal</w:t>
      </w:r>
      <w:r w:rsidR="000C0F2C" w:rsidRPr="00B43486">
        <w:rPr>
          <w:rFonts w:ascii="Calibri" w:hAnsi="Calibri" w:cs="Calibri"/>
          <w:bCs/>
          <w:lang w:val="id-ID"/>
        </w:rPr>
        <w:t>.</w:t>
      </w:r>
    </w:p>
    <w:p w14:paraId="3C58BBCA" w14:textId="09B97A5F" w:rsidR="000C0F2C" w:rsidRPr="00B43486" w:rsidRDefault="004E57A0" w:rsidP="0047186D">
      <w:pPr>
        <w:pStyle w:val="ListParagraph"/>
        <w:widowControl w:val="0"/>
        <w:numPr>
          <w:ilvl w:val="3"/>
          <w:numId w:val="28"/>
        </w:numPr>
        <w:autoSpaceDE w:val="0"/>
        <w:autoSpaceDN w:val="0"/>
        <w:adjustRightInd w:val="0"/>
        <w:spacing w:after="0" w:line="0" w:lineRule="atLeast"/>
        <w:ind w:left="851"/>
        <w:jc w:val="both"/>
        <w:rPr>
          <w:rFonts w:ascii="Calibri" w:hAnsi="Calibri" w:cs="Calibri"/>
          <w:b/>
          <w:lang w:val="id-ID"/>
        </w:rPr>
      </w:pPr>
      <w:r w:rsidRPr="00B43486">
        <w:rPr>
          <w:rFonts w:ascii="Calibri" w:hAnsi="Calibri" w:cs="Calibri"/>
          <w:bCs/>
          <w:lang w:val="ms"/>
        </w:rPr>
        <w:t xml:space="preserve">Persepsi: Pasien sudah tidak memiliki persepsi tentang tatalaksana penyakit dispepsia hanya dapat ditatalaksana dengan menggunakan obat namun dapat dipengaruhi oleh pola hidup, pasien juga sudah mengetahui bahwa </w:t>
      </w:r>
      <w:r w:rsidRPr="00B43486">
        <w:rPr>
          <w:rFonts w:ascii="Calibri" w:hAnsi="Calibri" w:cs="Calibri"/>
          <w:bCs/>
          <w:i/>
          <w:iCs/>
          <w:lang w:val="ms"/>
        </w:rPr>
        <w:t xml:space="preserve">overweight </w:t>
      </w:r>
      <w:r w:rsidRPr="00B43486">
        <w:rPr>
          <w:rFonts w:ascii="Calibri" w:hAnsi="Calibri" w:cs="Calibri"/>
          <w:bCs/>
          <w:lang w:val="ms"/>
        </w:rPr>
        <w:t>dapat dikelola sehingga pasien sudah menerapkan pola hidup yang sesuai</w:t>
      </w:r>
      <w:r w:rsidR="000C0F2C" w:rsidRPr="00B43486">
        <w:rPr>
          <w:rFonts w:ascii="Calibri" w:hAnsi="Calibri" w:cs="Calibri"/>
          <w:bCs/>
          <w:lang w:val="id-ID"/>
        </w:rPr>
        <w:t>.</w:t>
      </w:r>
    </w:p>
    <w:p w14:paraId="49303116"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Cs/>
          <w:lang w:val="id-ID"/>
        </w:rPr>
      </w:pPr>
    </w:p>
    <w:p w14:paraId="58D7EF88" w14:textId="77777777" w:rsidR="000C0F2C" w:rsidRPr="00B43486" w:rsidRDefault="000C0F2C" w:rsidP="0047186D">
      <w:pPr>
        <w:widowControl w:val="0"/>
        <w:numPr>
          <w:ilvl w:val="0"/>
          <w:numId w:val="28"/>
        </w:numPr>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Aspek Risiko Eksternal</w:t>
      </w:r>
    </w:p>
    <w:p w14:paraId="4309DF7F" w14:textId="6C189E90" w:rsidR="0052013C"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
          <w:lang w:val="id-ID"/>
        </w:rPr>
      </w:pPr>
      <w:r w:rsidRPr="00B43486">
        <w:rPr>
          <w:rFonts w:ascii="Calibri" w:hAnsi="Calibri" w:cs="Calibri"/>
          <w:bCs/>
          <w:lang w:val="ms"/>
        </w:rPr>
        <w:t xml:space="preserve">Lingkungan keluarga: Pasien dan keluarga mulai memahami </w:t>
      </w:r>
      <w:r w:rsidR="003D7021" w:rsidRPr="00B43486">
        <w:rPr>
          <w:rFonts w:ascii="Calibri" w:hAnsi="Calibri" w:cs="Calibri"/>
          <w:bCs/>
          <w:lang w:val="ms"/>
        </w:rPr>
        <w:t>tentang</w:t>
      </w:r>
      <w:r w:rsidRPr="00B43486">
        <w:rPr>
          <w:rFonts w:ascii="Calibri" w:hAnsi="Calibri" w:cs="Calibri"/>
          <w:bCs/>
          <w:lang w:val="ms"/>
        </w:rPr>
        <w:t xml:space="preserve"> penyakit</w:t>
      </w:r>
      <w:r w:rsidR="003D7021" w:rsidRPr="00B43486">
        <w:rPr>
          <w:rFonts w:ascii="Calibri" w:hAnsi="Calibri" w:cs="Calibri"/>
          <w:bCs/>
          <w:lang w:val="ms"/>
        </w:rPr>
        <w:t xml:space="preserve"> pasien</w:t>
      </w:r>
      <w:r w:rsidRPr="00B43486">
        <w:rPr>
          <w:rFonts w:ascii="Calibri" w:hAnsi="Calibri" w:cs="Calibri"/>
          <w:bCs/>
          <w:lang w:val="ms"/>
        </w:rPr>
        <w:t>, faktor risiko, dan komplikasi</w:t>
      </w:r>
      <w:r w:rsidR="003D7021" w:rsidRPr="00B43486">
        <w:rPr>
          <w:rFonts w:ascii="Calibri" w:hAnsi="Calibri" w:cs="Calibri"/>
          <w:bCs/>
          <w:lang w:val="ms"/>
        </w:rPr>
        <w:t>nya</w:t>
      </w:r>
      <w:r w:rsidRPr="00B43486">
        <w:rPr>
          <w:rFonts w:ascii="Calibri" w:hAnsi="Calibri" w:cs="Calibri"/>
          <w:bCs/>
          <w:lang w:val="en-US"/>
        </w:rPr>
        <w:t>.</w:t>
      </w:r>
    </w:p>
    <w:p w14:paraId="1F3B5D51" w14:textId="0787FDF7" w:rsidR="0052013C"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
          <w:lang w:val="id-ID"/>
        </w:rPr>
      </w:pPr>
      <w:r w:rsidRPr="00B43486">
        <w:rPr>
          <w:rFonts w:ascii="Calibri" w:hAnsi="Calibri" w:cs="Calibri"/>
          <w:bCs/>
          <w:lang w:val="ms"/>
        </w:rPr>
        <w:t xml:space="preserve">Psikososial: Pasien mulai menghibur </w:t>
      </w:r>
      <w:r w:rsidRPr="00B43486">
        <w:rPr>
          <w:rFonts w:ascii="Calibri" w:hAnsi="Calibri" w:cs="Calibri"/>
          <w:bCs/>
          <w:lang w:val="ms"/>
        </w:rPr>
        <w:lastRenderedPageBreak/>
        <w:t>diri untuk mengurangi stress yang dapat memicu penyakit yang diderita pasien</w:t>
      </w:r>
      <w:r w:rsidR="000C0F2C" w:rsidRPr="00B43486">
        <w:rPr>
          <w:rFonts w:ascii="Calibri" w:hAnsi="Calibri" w:cs="Calibri"/>
          <w:bCs/>
          <w:lang w:val="id-ID"/>
        </w:rPr>
        <w:t>.</w:t>
      </w:r>
    </w:p>
    <w:p w14:paraId="3BB8DBD7" w14:textId="74214726" w:rsidR="004E57A0"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Cs/>
          <w:lang w:val="id-ID"/>
        </w:rPr>
      </w:pPr>
      <w:r w:rsidRPr="00B43486">
        <w:rPr>
          <w:rFonts w:ascii="Calibri" w:hAnsi="Calibri" w:cs="Calibri"/>
          <w:bCs/>
          <w:lang w:val="ms"/>
        </w:rPr>
        <w:t>Keluarga sudah mengetahui untuk mulai menerapkan pola berobat keluarga preventif.</w:t>
      </w:r>
    </w:p>
    <w:p w14:paraId="588C98EA" w14:textId="0726A5C1" w:rsidR="000C0F2C" w:rsidRPr="00B43486" w:rsidRDefault="004E57A0" w:rsidP="0047186D">
      <w:pPr>
        <w:pStyle w:val="ListParagraph"/>
        <w:widowControl w:val="0"/>
        <w:numPr>
          <w:ilvl w:val="3"/>
          <w:numId w:val="28"/>
        </w:numPr>
        <w:autoSpaceDE w:val="0"/>
        <w:autoSpaceDN w:val="0"/>
        <w:adjustRightInd w:val="0"/>
        <w:spacing w:after="0" w:line="0" w:lineRule="atLeast"/>
        <w:ind w:left="709"/>
        <w:jc w:val="both"/>
        <w:rPr>
          <w:rFonts w:ascii="Calibri" w:hAnsi="Calibri" w:cs="Calibri"/>
          <w:b/>
          <w:lang w:val="id-ID"/>
        </w:rPr>
      </w:pPr>
      <w:r w:rsidRPr="00B43486">
        <w:rPr>
          <w:rFonts w:ascii="Calibri" w:hAnsi="Calibri" w:cs="Calibri"/>
          <w:bCs/>
          <w:lang w:val="ms"/>
        </w:rPr>
        <w:t xml:space="preserve">Peningkatan pengetahuan keluarga mengenai penyakit dispepsia dan </w:t>
      </w:r>
      <w:r w:rsidRPr="00B43486">
        <w:rPr>
          <w:rFonts w:ascii="Calibri" w:hAnsi="Calibri" w:cs="Calibri"/>
          <w:bCs/>
          <w:i/>
          <w:iCs/>
          <w:lang w:val="ms"/>
        </w:rPr>
        <w:t>overweight</w:t>
      </w:r>
      <w:r w:rsidR="000C0F2C" w:rsidRPr="00B43486">
        <w:rPr>
          <w:rFonts w:ascii="Calibri" w:hAnsi="Calibri" w:cs="Calibri"/>
          <w:bCs/>
          <w:lang w:val="id-ID"/>
        </w:rPr>
        <w:t>.</w:t>
      </w:r>
    </w:p>
    <w:p w14:paraId="24D31D3B"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Cs/>
          <w:lang w:val="id-ID"/>
        </w:rPr>
      </w:pPr>
    </w:p>
    <w:p w14:paraId="52151A34" w14:textId="77777777" w:rsidR="000C0F2C" w:rsidRPr="00B43486" w:rsidRDefault="000C0F2C" w:rsidP="0047186D">
      <w:pPr>
        <w:widowControl w:val="0"/>
        <w:numPr>
          <w:ilvl w:val="0"/>
          <w:numId w:val="28"/>
        </w:numPr>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Derajat Fungsional</w:t>
      </w:r>
    </w:p>
    <w:p w14:paraId="0E9B1875" w14:textId="4097B7CE" w:rsidR="000C0F2C" w:rsidRPr="00B43486" w:rsidRDefault="009C06FE" w:rsidP="0047186D">
      <w:pPr>
        <w:widowControl w:val="0"/>
        <w:autoSpaceDE w:val="0"/>
        <w:autoSpaceDN w:val="0"/>
        <w:adjustRightInd w:val="0"/>
        <w:spacing w:after="0" w:line="0" w:lineRule="atLeast"/>
        <w:ind w:left="709" w:firstLine="425"/>
        <w:jc w:val="both"/>
        <w:rPr>
          <w:rFonts w:ascii="Calibri" w:hAnsi="Calibri" w:cs="Calibri"/>
          <w:bCs/>
          <w:lang w:val="sv-SE"/>
        </w:rPr>
      </w:pPr>
      <w:r w:rsidRPr="00B43486">
        <w:rPr>
          <w:rFonts w:ascii="Calibri" w:hAnsi="Calibri" w:cs="Calibri"/>
          <w:bCs/>
          <w:lang w:val="ms"/>
        </w:rPr>
        <w:t>Pasien tidak memiliki keterbatasan beraktivitas dan masih dapat melakukan pekerjaan sehari-hari sehingga derajat fungsional pasien adalah 1 (satu)</w:t>
      </w:r>
      <w:r w:rsidR="000C0F2C" w:rsidRPr="00B43486">
        <w:rPr>
          <w:rFonts w:ascii="Calibri" w:hAnsi="Calibri" w:cs="Calibri"/>
          <w:bCs/>
          <w:lang w:val="id-ID"/>
        </w:rPr>
        <w:t>.</w:t>
      </w:r>
    </w:p>
    <w:p w14:paraId="6F05F2A1"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p>
    <w:p w14:paraId="5239F82F"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lang w:val="id-ID"/>
        </w:rPr>
      </w:pPr>
      <w:r w:rsidRPr="00B43486">
        <w:rPr>
          <w:rFonts w:ascii="Calibri" w:hAnsi="Calibri" w:cs="Calibri"/>
          <w:b/>
          <w:lang w:val="id-ID"/>
        </w:rPr>
        <w:t>PEMBAHASAN</w:t>
      </w:r>
    </w:p>
    <w:p w14:paraId="7D74740E" w14:textId="5F01170F"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bCs/>
          <w:lang w:val="ms"/>
        </w:rPr>
        <w:t xml:space="preserve">Studi kasus </w:t>
      </w:r>
      <w:r w:rsidR="003D7021" w:rsidRPr="00B43486">
        <w:rPr>
          <w:rFonts w:ascii="Calibri" w:hAnsi="Calibri" w:cs="Calibri"/>
          <w:bCs/>
          <w:lang w:val="ms"/>
        </w:rPr>
        <w:t xml:space="preserve">ini dilakukan </w:t>
      </w:r>
      <w:r w:rsidRPr="00B43486">
        <w:rPr>
          <w:rFonts w:ascii="Calibri" w:hAnsi="Calibri" w:cs="Calibri"/>
          <w:bCs/>
          <w:lang w:val="ms"/>
        </w:rPr>
        <w:t xml:space="preserve">pada pasien Ny.M  berusia 62 tahun yang datang dengan keluhan nyeri ulu hati  disertai mual sejak 1 minggu yang lalu. Awalnya pasien pernah mengeluhkan hal yang sama sudah sejak 3 tahun lalu, pasien </w:t>
      </w:r>
      <w:r w:rsidR="003D7021" w:rsidRPr="00B43486">
        <w:rPr>
          <w:rFonts w:ascii="Calibri" w:hAnsi="Calibri" w:cs="Calibri"/>
          <w:bCs/>
          <w:lang w:val="ms"/>
        </w:rPr>
        <w:t>merasakan</w:t>
      </w:r>
      <w:r w:rsidRPr="00B43486">
        <w:rPr>
          <w:rFonts w:ascii="Calibri" w:hAnsi="Calibri" w:cs="Calibri"/>
          <w:bCs/>
          <w:lang w:val="ms"/>
        </w:rPr>
        <w:t xml:space="preserve"> nyeri </w:t>
      </w:r>
      <w:r w:rsidR="003D7021" w:rsidRPr="00B43486">
        <w:rPr>
          <w:rFonts w:ascii="Calibri" w:hAnsi="Calibri" w:cs="Calibri"/>
          <w:bCs/>
          <w:lang w:val="ms"/>
        </w:rPr>
        <w:t>di bagian</w:t>
      </w:r>
      <w:r w:rsidRPr="00B43486">
        <w:rPr>
          <w:rFonts w:ascii="Calibri" w:hAnsi="Calibri" w:cs="Calibri"/>
          <w:bCs/>
          <w:lang w:val="ms"/>
        </w:rPr>
        <w:t xml:space="preserve"> ulu hati </w:t>
      </w:r>
      <w:r w:rsidR="003D7021" w:rsidRPr="00B43486">
        <w:rPr>
          <w:rFonts w:ascii="Calibri" w:hAnsi="Calibri" w:cs="Calibri"/>
          <w:bCs/>
          <w:lang w:val="ms"/>
        </w:rPr>
        <w:t>bersifat</w:t>
      </w:r>
      <w:r w:rsidRPr="00B43486">
        <w:rPr>
          <w:rFonts w:ascii="Calibri" w:hAnsi="Calibri" w:cs="Calibri"/>
          <w:bCs/>
          <w:lang w:val="ms"/>
        </w:rPr>
        <w:t xml:space="preserve"> hilang timbul dan tidak menjalar, perut terasa kembung, mual, muntah, dan rasa perut tidak nyaman setelah makan. Pasien mengaku bahwa keluhan dirasakan setelah memiliki kebiasaan makan-makanan yang kurang baik seperti sering makan yang pedas dan berbumbu tajam. Pasien mengatakan memiliki pola makan yang tidak teratur. Saat itu</w:t>
      </w:r>
      <w:r w:rsidR="00FA2C02" w:rsidRPr="00B43486">
        <w:rPr>
          <w:rFonts w:ascii="Calibri" w:hAnsi="Calibri" w:cs="Calibri"/>
          <w:bCs/>
          <w:lang w:val="ms"/>
        </w:rPr>
        <w:t>,</w:t>
      </w:r>
      <w:r w:rsidRPr="00B43486">
        <w:rPr>
          <w:rFonts w:ascii="Calibri" w:hAnsi="Calibri" w:cs="Calibri"/>
          <w:bCs/>
          <w:lang w:val="ms"/>
        </w:rPr>
        <w:t xml:space="preserve"> pasien tidak </w:t>
      </w:r>
      <w:r w:rsidR="00FA2C02" w:rsidRPr="00B43486">
        <w:rPr>
          <w:rFonts w:ascii="Calibri" w:hAnsi="Calibri" w:cs="Calibri"/>
          <w:bCs/>
          <w:lang w:val="ms"/>
        </w:rPr>
        <w:t>berobat</w:t>
      </w:r>
      <w:r w:rsidRPr="00B43486">
        <w:rPr>
          <w:rFonts w:ascii="Calibri" w:hAnsi="Calibri" w:cs="Calibri"/>
          <w:bCs/>
          <w:lang w:val="ms"/>
        </w:rPr>
        <w:t xml:space="preserve"> ke </w:t>
      </w:r>
      <w:r w:rsidR="00FA2C02" w:rsidRPr="00B43486">
        <w:rPr>
          <w:rFonts w:ascii="Calibri" w:hAnsi="Calibri" w:cs="Calibri"/>
          <w:bCs/>
          <w:lang w:val="ms"/>
        </w:rPr>
        <w:t>pelayanan kesehatan</w:t>
      </w:r>
      <w:r w:rsidRPr="00B43486">
        <w:rPr>
          <w:rFonts w:ascii="Calibri" w:hAnsi="Calibri" w:cs="Calibri"/>
          <w:bCs/>
          <w:lang w:val="ms"/>
        </w:rPr>
        <w:t xml:space="preserve"> karena pasien merasa bahwa keluhannya masih bisa ditahan. Pasien mengatakan semenjak saat itu keluhan tersebut sering hilang timbul, sehingga akhirnya pasien sering bolak-balik berobat ke Puskesmas untuk mendapatkan pengobatan apabila keluhannya muncul.</w:t>
      </w:r>
    </w:p>
    <w:p w14:paraId="3AF58CA9" w14:textId="377DAAA3" w:rsidR="009C06FE"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Satu minggu lalu, keluhan dirasakan muncul kembali. Pasien mengatakan nyeri </w:t>
      </w:r>
      <w:r w:rsidR="00FA2C02" w:rsidRPr="00B43486">
        <w:rPr>
          <w:rFonts w:ascii="Calibri" w:hAnsi="Calibri" w:cs="Calibri"/>
          <w:lang w:val="ms"/>
        </w:rPr>
        <w:t>dibagian</w:t>
      </w:r>
      <w:r w:rsidRPr="00B43486">
        <w:rPr>
          <w:rFonts w:ascii="Calibri" w:hAnsi="Calibri" w:cs="Calibri"/>
          <w:lang w:val="ms"/>
        </w:rPr>
        <w:t xml:space="preserve"> ulu hati terasa seperti ditusuk-tusuk disertai mual. Pasien juga merasakan perut yang terasa tidak nyaman dan kembung. </w:t>
      </w:r>
      <w:r w:rsidRPr="00B43486">
        <w:rPr>
          <w:rFonts w:ascii="Calibri" w:hAnsi="Calibri" w:cs="Calibri"/>
          <w:lang w:val="en-US"/>
        </w:rPr>
        <w:t xml:space="preserve">Keluhan nyeri ulu hati memberat ketika pasien berdiri, saat terjadinya nyeri pasien lebih nyaman membungkuk sehingga nyeri berkurang. </w:t>
      </w:r>
      <w:r w:rsidRPr="00B43486">
        <w:rPr>
          <w:rFonts w:ascii="Calibri" w:hAnsi="Calibri" w:cs="Calibri"/>
          <w:lang w:val="ms"/>
        </w:rPr>
        <w:t xml:space="preserve">Keluhan lainnya seperti </w:t>
      </w:r>
      <w:r w:rsidRPr="00B43486">
        <w:rPr>
          <w:rFonts w:ascii="Calibri" w:hAnsi="Calibri" w:cs="Calibri"/>
          <w:lang w:val="en-US"/>
        </w:rPr>
        <w:t xml:space="preserve">demam, muntah, keluhan BAB dan BAK, rasa panas dan terbakar di dada serta rasa nyeri yang menjalar </w:t>
      </w:r>
      <w:r w:rsidRPr="00B43486">
        <w:rPr>
          <w:rFonts w:ascii="Calibri" w:hAnsi="Calibri" w:cs="Calibri"/>
          <w:lang w:val="en-US"/>
        </w:rPr>
        <w:t xml:space="preserve">ke tempat lainnya </w:t>
      </w:r>
      <w:r w:rsidR="00FA2C02" w:rsidRPr="00B43486">
        <w:rPr>
          <w:rFonts w:ascii="Calibri" w:hAnsi="Calibri" w:cs="Calibri"/>
          <w:lang w:val="en-US"/>
        </w:rPr>
        <w:t>tidak dirasakan</w:t>
      </w:r>
      <w:r w:rsidRPr="00B43486">
        <w:rPr>
          <w:rFonts w:ascii="Calibri" w:hAnsi="Calibri" w:cs="Calibri"/>
          <w:lang w:val="en-US"/>
        </w:rPr>
        <w:t>.</w:t>
      </w:r>
      <w:r w:rsidRPr="00B43486">
        <w:rPr>
          <w:rFonts w:ascii="Calibri" w:hAnsi="Calibri" w:cs="Calibri"/>
          <w:lang w:val="ms"/>
        </w:rPr>
        <w:t xml:space="preserve"> Kemudian pasien memeriksakan dirinya ke Puskesmas dan mengonsumsi obat yang diberikan oleh puskesmas berupa anatasida dan omeprazole, kemudian keluhan dirasakan berkurang. Riwayat maag dan kanker lambung pada keluarga </w:t>
      </w:r>
      <w:r w:rsidR="00FA2C02" w:rsidRPr="00B43486">
        <w:rPr>
          <w:rFonts w:ascii="Calibri" w:hAnsi="Calibri" w:cs="Calibri"/>
          <w:lang w:val="ms"/>
        </w:rPr>
        <w:t>tidak ada</w:t>
      </w:r>
      <w:r w:rsidRPr="00B43486">
        <w:rPr>
          <w:rFonts w:ascii="Calibri" w:hAnsi="Calibri" w:cs="Calibri"/>
          <w:lang w:val="ms"/>
        </w:rPr>
        <w:t xml:space="preserve">. Riwayat keluhan serupa pada keluarga dan lingkungan sekitar </w:t>
      </w:r>
      <w:r w:rsidR="00FA2C02" w:rsidRPr="00B43486">
        <w:rPr>
          <w:rFonts w:ascii="Calibri" w:hAnsi="Calibri" w:cs="Calibri"/>
          <w:lang w:val="ms"/>
        </w:rPr>
        <w:t>tidak ada</w:t>
      </w:r>
      <w:r w:rsidRPr="00B43486">
        <w:rPr>
          <w:rFonts w:ascii="Calibri" w:hAnsi="Calibri" w:cs="Calibri"/>
          <w:lang w:val="ms"/>
        </w:rPr>
        <w:t>.</w:t>
      </w:r>
    </w:p>
    <w:p w14:paraId="351D7D75" w14:textId="5F9F614C" w:rsidR="000C0F2C" w:rsidRPr="00B43486" w:rsidRDefault="00FA2C02"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Frekuensi </w:t>
      </w:r>
      <w:r w:rsidR="009C06FE" w:rsidRPr="00B43486">
        <w:rPr>
          <w:rFonts w:ascii="Calibri" w:hAnsi="Calibri" w:cs="Calibri"/>
          <w:lang w:val="ms"/>
        </w:rPr>
        <w:t xml:space="preserve">makan 2-3 kali dalam </w:t>
      </w:r>
      <w:r w:rsidRPr="00B43486">
        <w:rPr>
          <w:rFonts w:ascii="Calibri" w:hAnsi="Calibri" w:cs="Calibri"/>
          <w:lang w:val="ms"/>
        </w:rPr>
        <w:t>satu hari</w:t>
      </w:r>
      <w:r w:rsidR="009C06FE" w:rsidRPr="00B43486">
        <w:rPr>
          <w:rFonts w:ascii="Calibri" w:hAnsi="Calibri" w:cs="Calibri"/>
          <w:lang w:val="ms"/>
        </w:rPr>
        <w:t xml:space="preserve">. </w:t>
      </w:r>
      <w:r w:rsidRPr="00B43486">
        <w:rPr>
          <w:rFonts w:ascii="Calibri" w:hAnsi="Calibri" w:cs="Calibri"/>
          <w:lang w:val="ms"/>
        </w:rPr>
        <w:t>S</w:t>
      </w:r>
      <w:r w:rsidR="009C06FE" w:rsidRPr="00B43486">
        <w:rPr>
          <w:rFonts w:ascii="Calibri" w:hAnsi="Calibri" w:cs="Calibri"/>
          <w:lang w:val="ms"/>
        </w:rPr>
        <w:t xml:space="preserve">ejak 2 bulan terakhir, pasien sering tidak makan tepat waktu. Pasien juga mengatakan saat keluhannya kambuh, jumlah makanan yang dimakan hanya sedikit karena merasa penuh pada perut dan tidak nyaman. Pasien </w:t>
      </w:r>
      <w:r w:rsidRPr="00B43486">
        <w:rPr>
          <w:rFonts w:ascii="Calibri" w:hAnsi="Calibri" w:cs="Calibri"/>
          <w:lang w:val="ms"/>
        </w:rPr>
        <w:t>banyak</w:t>
      </w:r>
      <w:r w:rsidR="009C06FE" w:rsidRPr="00B43486">
        <w:rPr>
          <w:rFonts w:ascii="Calibri" w:hAnsi="Calibri" w:cs="Calibri"/>
          <w:lang w:val="ms"/>
        </w:rPr>
        <w:t xml:space="preserve"> </w:t>
      </w:r>
      <w:r w:rsidRPr="00B43486">
        <w:rPr>
          <w:rFonts w:ascii="Calibri" w:hAnsi="Calibri" w:cs="Calibri"/>
          <w:lang w:val="ms"/>
        </w:rPr>
        <w:t xml:space="preserve">memakan </w:t>
      </w:r>
      <w:r w:rsidR="009C06FE" w:rsidRPr="00B43486">
        <w:rPr>
          <w:rFonts w:ascii="Calibri" w:hAnsi="Calibri" w:cs="Calibri"/>
          <w:lang w:val="ms"/>
        </w:rPr>
        <w:t xml:space="preserve">makanan </w:t>
      </w:r>
      <w:r w:rsidRPr="00B43486">
        <w:rPr>
          <w:rFonts w:ascii="Calibri" w:hAnsi="Calibri" w:cs="Calibri"/>
          <w:lang w:val="ms"/>
        </w:rPr>
        <w:t>pedas</w:t>
      </w:r>
      <w:r w:rsidR="009C06FE" w:rsidRPr="00B43486">
        <w:rPr>
          <w:rFonts w:ascii="Calibri" w:hAnsi="Calibri" w:cs="Calibri"/>
          <w:lang w:val="ms"/>
        </w:rPr>
        <w:t>,</w:t>
      </w:r>
      <w:r w:rsidRPr="00B43486">
        <w:rPr>
          <w:rFonts w:ascii="Calibri" w:hAnsi="Calibri" w:cs="Calibri"/>
          <w:lang w:val="ms"/>
        </w:rPr>
        <w:t xml:space="preserve"> </w:t>
      </w:r>
      <w:r w:rsidR="009C06FE" w:rsidRPr="00B43486">
        <w:rPr>
          <w:rFonts w:ascii="Calibri" w:hAnsi="Calibri" w:cs="Calibri"/>
          <w:lang w:val="ms"/>
        </w:rPr>
        <w:t>gorengan</w:t>
      </w:r>
      <w:r w:rsidRPr="00B43486">
        <w:rPr>
          <w:rFonts w:ascii="Calibri" w:hAnsi="Calibri" w:cs="Calibri"/>
          <w:lang w:val="ms"/>
        </w:rPr>
        <w:t>, dan asin</w:t>
      </w:r>
      <w:r w:rsidR="009C06FE" w:rsidRPr="00B43486">
        <w:rPr>
          <w:rFonts w:ascii="Calibri" w:hAnsi="Calibri" w:cs="Calibri"/>
          <w:lang w:val="ms"/>
        </w:rPr>
        <w:t>. Pasien juga sering mengonsumsi kopi/teh sebanyak 2x dalam sehari yaitu di pagi hari sebelum pasien sarapan dan beraktivitas kemudian di malam hari sebelum tidur. Pada anamnesis  juga didapatkan data psikososial</w:t>
      </w:r>
      <w:r w:rsidRPr="00B43486">
        <w:rPr>
          <w:rFonts w:ascii="Calibri" w:hAnsi="Calibri" w:cs="Calibri"/>
          <w:lang w:val="ms"/>
        </w:rPr>
        <w:t xml:space="preserve">, </w:t>
      </w:r>
      <w:r w:rsidR="009C06FE" w:rsidRPr="00B43486">
        <w:rPr>
          <w:rFonts w:ascii="Calibri" w:hAnsi="Calibri" w:cs="Calibri"/>
          <w:lang w:val="ms"/>
        </w:rPr>
        <w:t>ekonomi</w:t>
      </w:r>
      <w:r w:rsidRPr="00B43486">
        <w:rPr>
          <w:rFonts w:ascii="Calibri" w:hAnsi="Calibri" w:cs="Calibri"/>
          <w:lang w:val="ms"/>
        </w:rPr>
        <w:t xml:space="preserve">, dan </w:t>
      </w:r>
      <w:r w:rsidR="009C06FE" w:rsidRPr="00B43486">
        <w:rPr>
          <w:rFonts w:ascii="Calibri" w:hAnsi="Calibri" w:cs="Calibri"/>
          <w:lang w:val="ms"/>
        </w:rPr>
        <w:t xml:space="preserve">kondisi rumah pasien. </w:t>
      </w:r>
      <w:r w:rsidRPr="00B43486">
        <w:rPr>
          <w:rFonts w:ascii="Calibri" w:hAnsi="Calibri" w:cs="Calibri"/>
          <w:lang w:val="ms"/>
        </w:rPr>
        <w:t>Pasien juga dilakukan</w:t>
      </w:r>
      <w:r w:rsidR="009C06FE" w:rsidRPr="00B43486">
        <w:rPr>
          <w:rFonts w:ascii="Calibri" w:hAnsi="Calibri" w:cs="Calibri"/>
          <w:lang w:val="ms"/>
        </w:rPr>
        <w:t xml:space="preserve"> pemeriksaan fisik.</w:t>
      </w:r>
    </w:p>
    <w:p w14:paraId="4611F77D" w14:textId="6E161557" w:rsidR="000C0F2C" w:rsidRPr="00B43486" w:rsidRDefault="00BA7F34" w:rsidP="0047186D">
      <w:pPr>
        <w:widowControl w:val="0"/>
        <w:autoSpaceDE w:val="0"/>
        <w:autoSpaceDN w:val="0"/>
        <w:adjustRightInd w:val="0"/>
        <w:spacing w:after="0" w:line="0" w:lineRule="atLeast"/>
        <w:ind w:firstLine="567"/>
        <w:jc w:val="both"/>
        <w:rPr>
          <w:rFonts w:ascii="Calibri" w:hAnsi="Calibri" w:cs="Calibri"/>
          <w:lang w:val="en-US"/>
        </w:rPr>
      </w:pPr>
      <w:r w:rsidRPr="00B43486">
        <w:rPr>
          <w:rFonts w:ascii="Calibri" w:hAnsi="Calibri" w:cs="Calibri"/>
          <w:lang w:val="id-ID"/>
        </w:rPr>
        <w:t>Kondisi umum ditentukan oleh hasil pemeriksaan fisik: tampaknya dalam keadaan sakit</w:t>
      </w:r>
      <w:r w:rsidR="009C06FE" w:rsidRPr="00B43486">
        <w:rPr>
          <w:rFonts w:ascii="Calibri" w:hAnsi="Calibri" w:cs="Calibri"/>
          <w:lang w:val="en-US"/>
        </w:rPr>
        <w:t xml:space="preserve"> sedang</w:t>
      </w:r>
      <w:r w:rsidRPr="00B43486">
        <w:rPr>
          <w:rFonts w:ascii="Calibri" w:hAnsi="Calibri" w:cs="Calibri"/>
          <w:lang w:val="id-ID"/>
        </w:rPr>
        <w:t>;</w:t>
      </w:r>
      <w:r w:rsidR="009C06FE" w:rsidRPr="00B43486">
        <w:rPr>
          <w:rFonts w:ascii="Calibri" w:hAnsi="Calibri" w:cs="Calibri"/>
          <w:lang w:val="en-US"/>
        </w:rPr>
        <w:t xml:space="preserve"> tanda-tanda vital</w:t>
      </w:r>
      <w:r w:rsidRPr="00B43486">
        <w:rPr>
          <w:rFonts w:ascii="Calibri" w:hAnsi="Calibri" w:cs="Calibri"/>
          <w:lang w:val="id-ID"/>
        </w:rPr>
        <w:t xml:space="preserve">: </w:t>
      </w:r>
      <w:r w:rsidR="009C06FE" w:rsidRPr="00B43486">
        <w:rPr>
          <w:rFonts w:ascii="Calibri" w:hAnsi="Calibri" w:cs="Calibri"/>
          <w:lang w:val="id-ID"/>
        </w:rPr>
        <w:t xml:space="preserve">tekanan darah </w:t>
      </w:r>
      <w:r w:rsidR="009C06FE" w:rsidRPr="00B43486">
        <w:rPr>
          <w:rFonts w:ascii="Calibri" w:hAnsi="Calibri" w:cs="Calibri"/>
          <w:lang w:val="en-US"/>
        </w:rPr>
        <w:t xml:space="preserve">131/95 </w:t>
      </w:r>
      <w:r w:rsidR="009C06FE" w:rsidRPr="00B43486">
        <w:rPr>
          <w:rFonts w:ascii="Calibri" w:hAnsi="Calibri" w:cs="Calibri"/>
          <w:lang w:val="id-ID"/>
        </w:rPr>
        <w:t>m</w:t>
      </w:r>
      <w:r w:rsidR="009C06FE" w:rsidRPr="00B43486">
        <w:rPr>
          <w:rFonts w:ascii="Calibri" w:hAnsi="Calibri" w:cs="Calibri"/>
          <w:lang w:val="en-US"/>
        </w:rPr>
        <w:t xml:space="preserve">mHg, </w:t>
      </w:r>
      <w:r w:rsidRPr="00B43486">
        <w:rPr>
          <w:rFonts w:ascii="Calibri" w:hAnsi="Calibri" w:cs="Calibri"/>
          <w:lang w:val="id-ID"/>
        </w:rPr>
        <w:t>suhu 36,</w:t>
      </w:r>
      <w:r w:rsidR="009C06FE" w:rsidRPr="00B43486">
        <w:rPr>
          <w:rFonts w:ascii="Calibri" w:hAnsi="Calibri" w:cs="Calibri"/>
          <w:lang w:val="en-US"/>
        </w:rPr>
        <w:t>8</w:t>
      </w:r>
      <w:r w:rsidRPr="00B43486">
        <w:rPr>
          <w:rFonts w:ascii="Calibri" w:hAnsi="Calibri" w:cs="Calibri"/>
          <w:lang w:val="id-ID"/>
        </w:rPr>
        <w:t xml:space="preserve"> derajat Celsius, , denyut nadi </w:t>
      </w:r>
      <w:r w:rsidR="009C06FE" w:rsidRPr="00B43486">
        <w:rPr>
          <w:rFonts w:ascii="Calibri" w:hAnsi="Calibri" w:cs="Calibri"/>
          <w:lang w:val="en-US"/>
        </w:rPr>
        <w:t>79</w:t>
      </w:r>
      <w:r w:rsidRPr="00B43486">
        <w:rPr>
          <w:rFonts w:ascii="Calibri" w:hAnsi="Calibri" w:cs="Calibri"/>
          <w:lang w:val="id-ID"/>
        </w:rPr>
        <w:t xml:space="preserve"> kali per menit, laju pernapasan 20 kali per menit, berat badan </w:t>
      </w:r>
      <w:r w:rsidR="009C06FE" w:rsidRPr="00B43486">
        <w:rPr>
          <w:rFonts w:ascii="Calibri" w:hAnsi="Calibri" w:cs="Calibri"/>
          <w:lang w:val="en-US"/>
        </w:rPr>
        <w:t>64</w:t>
      </w:r>
      <w:r w:rsidRPr="00B43486">
        <w:rPr>
          <w:rFonts w:ascii="Calibri" w:hAnsi="Calibri" w:cs="Calibri"/>
          <w:lang w:val="id-ID"/>
        </w:rPr>
        <w:t xml:space="preserve"> kilogram, dan tinggi badan 155 sentimeter. Indeks massa tubuh normal, pada </w:t>
      </w:r>
      <w:r w:rsidR="009C06FE" w:rsidRPr="00B43486">
        <w:rPr>
          <w:rFonts w:ascii="Calibri" w:hAnsi="Calibri" w:cs="Calibri"/>
          <w:lang w:val="en-US"/>
        </w:rPr>
        <w:t>26,6</w:t>
      </w:r>
      <w:r w:rsidRPr="00B43486">
        <w:rPr>
          <w:rFonts w:ascii="Calibri" w:hAnsi="Calibri" w:cs="Calibri"/>
          <w:lang w:val="id-ID"/>
        </w:rPr>
        <w:t xml:space="preserve"> kg/m2. </w:t>
      </w:r>
      <w:r w:rsidR="009C06FE" w:rsidRPr="00B43486">
        <w:rPr>
          <w:rFonts w:ascii="Calibri" w:hAnsi="Calibri" w:cs="Calibri"/>
          <w:lang w:val="en-US"/>
        </w:rPr>
        <w:t>Pada pemeriksaan status generalisata pada regio kepala, thorax, dan ekstremitas dalam batas normal. Pada pemeriksaan abdomen didapatkan adanya nyeri tekan epigastrium.</w:t>
      </w:r>
    </w:p>
    <w:p w14:paraId="56638B4A" w14:textId="77777777" w:rsidR="009C06FE" w:rsidRPr="00B43486" w:rsidRDefault="009C06FE" w:rsidP="0047186D">
      <w:pPr>
        <w:widowControl w:val="0"/>
        <w:autoSpaceDE w:val="0"/>
        <w:autoSpaceDN w:val="0"/>
        <w:adjustRightInd w:val="0"/>
        <w:spacing w:after="0" w:line="0" w:lineRule="atLeast"/>
        <w:ind w:firstLine="567"/>
        <w:jc w:val="both"/>
        <w:rPr>
          <w:rFonts w:ascii="Calibri" w:hAnsi="Calibri" w:cs="Calibri"/>
          <w:vertAlign w:val="superscript"/>
        </w:rPr>
      </w:pPr>
      <w:r w:rsidRPr="00B43486">
        <w:rPr>
          <w:rFonts w:ascii="Calibri" w:hAnsi="Calibri" w:cs="Calibri"/>
        </w:rPr>
        <w:t>Dispepsia adalah istilah umum yang merujuk pada ketidaknyamanan perut bagian atas yang diyakini berasal dari saluran pencernaan bagian atas. Dispepsia mencakup berbagai gejala yang lebih spesifik, termasuk kembung, bersendawa, nyeri epigastrik, regurgitasi, anoreksia, cepat kenyang, dan mual.</w:t>
      </w:r>
      <w:r w:rsidRPr="00B43486">
        <w:rPr>
          <w:rFonts w:ascii="Calibri" w:hAnsi="Calibri" w:cs="Calibri"/>
          <w:vertAlign w:val="superscript"/>
        </w:rPr>
        <w:t>8</w:t>
      </w:r>
    </w:p>
    <w:p w14:paraId="72173580" w14:textId="081C6438"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Pasien ini memiliki keluhan sesuai dengan manifestasi klinik penyakit dispepsia menurut kriteria ROMA IV, dispepsia fungsional </w:t>
      </w:r>
      <w:r w:rsidR="00FA2C02" w:rsidRPr="00B43486">
        <w:rPr>
          <w:rFonts w:ascii="Calibri" w:hAnsi="Calibri" w:cs="Calibri"/>
          <w:lang w:val="ms"/>
        </w:rPr>
        <w:t xml:space="preserve">terdiagnosis dengan minimal 1 dari gejala yang muncul lebih atau sama dengan 3 bulan </w:t>
      </w:r>
      <w:r w:rsidRPr="00B43486">
        <w:rPr>
          <w:rFonts w:ascii="Calibri" w:hAnsi="Calibri" w:cs="Calibri"/>
          <w:lang w:val="ms"/>
        </w:rPr>
        <w:t xml:space="preserve">tanpa bukti penyakit struktural didiagnosis, </w:t>
      </w:r>
      <w:r w:rsidR="00FA2C02" w:rsidRPr="00B43486">
        <w:rPr>
          <w:rFonts w:ascii="Calibri" w:hAnsi="Calibri" w:cs="Calibri"/>
          <w:lang w:val="ms"/>
        </w:rPr>
        <w:t>da</w:t>
      </w:r>
      <w:r w:rsidRPr="00B43486">
        <w:rPr>
          <w:rFonts w:ascii="Calibri" w:hAnsi="Calibri" w:cs="Calibri"/>
          <w:lang w:val="ms"/>
        </w:rPr>
        <w:t xml:space="preserve">n onset </w:t>
      </w:r>
      <w:r w:rsidR="00FA2C02" w:rsidRPr="00B43486">
        <w:rPr>
          <w:rFonts w:ascii="Calibri" w:hAnsi="Calibri" w:cs="Calibri"/>
          <w:lang w:val="ms"/>
        </w:rPr>
        <w:t>minimal</w:t>
      </w:r>
      <w:r w:rsidRPr="00B43486">
        <w:rPr>
          <w:rFonts w:ascii="Calibri" w:hAnsi="Calibri" w:cs="Calibri"/>
          <w:lang w:val="ms"/>
        </w:rPr>
        <w:t xml:space="preserve"> 6 bulan sebelum diagnosis </w:t>
      </w:r>
      <w:r w:rsidR="00FA2C02" w:rsidRPr="00B43486">
        <w:rPr>
          <w:rFonts w:ascii="Calibri" w:hAnsi="Calibri" w:cs="Calibri"/>
          <w:lang w:val="ms"/>
        </w:rPr>
        <w:t>serta</w:t>
      </w:r>
      <w:r w:rsidRPr="00B43486">
        <w:rPr>
          <w:rFonts w:ascii="Calibri" w:hAnsi="Calibri" w:cs="Calibri"/>
          <w:lang w:val="ms"/>
        </w:rPr>
        <w:t xml:space="preserve"> memengaruhi kualitas </w:t>
      </w:r>
      <w:r w:rsidRPr="00B43486">
        <w:rPr>
          <w:rFonts w:ascii="Calibri" w:hAnsi="Calibri" w:cs="Calibri"/>
          <w:lang w:val="ms"/>
        </w:rPr>
        <w:lastRenderedPageBreak/>
        <w:t>hidup</w:t>
      </w:r>
      <w:r w:rsidR="00FA2C02" w:rsidRPr="00B43486">
        <w:rPr>
          <w:rFonts w:ascii="Calibri" w:hAnsi="Calibri" w:cs="Calibri"/>
          <w:lang w:val="ms"/>
        </w:rPr>
        <w:t>. Gejala yang dimaksudh antara lain</w:t>
      </w:r>
      <w:r w:rsidRPr="00B43486">
        <w:rPr>
          <w:rFonts w:ascii="Calibri" w:hAnsi="Calibri" w:cs="Calibri"/>
          <w:lang w:val="ms"/>
        </w:rPr>
        <w:t xml:space="preserve"> rasa kenyang setelah makan, nyeri epigastrik, rasa terbakar epigastrik, rasa cepat </w:t>
      </w:r>
      <w:r w:rsidR="00FA2C02" w:rsidRPr="00B43486">
        <w:rPr>
          <w:rFonts w:ascii="Calibri" w:hAnsi="Calibri" w:cs="Calibri"/>
          <w:lang w:val="ms"/>
        </w:rPr>
        <w:t>penuh</w:t>
      </w:r>
      <w:r w:rsidRPr="00B43486">
        <w:rPr>
          <w:rFonts w:ascii="Calibri" w:hAnsi="Calibri" w:cs="Calibri"/>
          <w:lang w:val="ms"/>
        </w:rPr>
        <w:t>.</w:t>
      </w:r>
      <w:r w:rsidRPr="00B43486">
        <w:rPr>
          <w:rFonts w:ascii="Calibri" w:hAnsi="Calibri" w:cs="Calibri"/>
          <w:vertAlign w:val="superscript"/>
        </w:rPr>
        <w:t xml:space="preserve"> 10 </w:t>
      </w:r>
      <w:r w:rsidRPr="00B43486">
        <w:rPr>
          <w:rFonts w:ascii="Calibri" w:hAnsi="Calibri" w:cs="Calibri"/>
        </w:rPr>
        <w:t xml:space="preserve"> </w:t>
      </w:r>
    </w:p>
    <w:p w14:paraId="7B799B6B" w14:textId="6B47742F" w:rsidR="000C0F2C" w:rsidRPr="00B43486" w:rsidRDefault="00FA2C02"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P</w:t>
      </w:r>
      <w:r w:rsidR="009C06FE" w:rsidRPr="00B43486">
        <w:rPr>
          <w:rFonts w:ascii="Calibri" w:hAnsi="Calibri" w:cs="Calibri"/>
          <w:lang w:val="ms"/>
        </w:rPr>
        <w:t xml:space="preserve">asien memiliki pola makan tidak </w:t>
      </w:r>
      <w:r w:rsidRPr="00B43486">
        <w:rPr>
          <w:rFonts w:ascii="Calibri" w:hAnsi="Calibri" w:cs="Calibri"/>
          <w:lang w:val="ms"/>
        </w:rPr>
        <w:t>teratur</w:t>
      </w:r>
      <w:r w:rsidR="009C06FE" w:rsidRPr="00B43486">
        <w:rPr>
          <w:rFonts w:ascii="Calibri" w:hAnsi="Calibri" w:cs="Calibri"/>
          <w:lang w:val="ms"/>
        </w:rPr>
        <w:t xml:space="preserve"> yaitu sering tidak makan tepat waktu, </w:t>
      </w:r>
      <w:r w:rsidRPr="00B43486">
        <w:rPr>
          <w:rFonts w:ascii="Calibri" w:hAnsi="Calibri" w:cs="Calibri"/>
          <w:lang w:val="ms"/>
        </w:rPr>
        <w:t xml:space="preserve">banyak </w:t>
      </w:r>
      <w:r w:rsidR="009C06FE" w:rsidRPr="00B43486">
        <w:rPr>
          <w:rFonts w:ascii="Calibri" w:hAnsi="Calibri" w:cs="Calibri"/>
          <w:lang w:val="ms"/>
        </w:rPr>
        <w:t xml:space="preserve">mengonsumsi makanan pedas, gorengan, </w:t>
      </w:r>
      <w:r w:rsidRPr="00B43486">
        <w:rPr>
          <w:rFonts w:ascii="Calibri" w:hAnsi="Calibri" w:cs="Calibri"/>
          <w:lang w:val="ms"/>
        </w:rPr>
        <w:t xml:space="preserve">asin </w:t>
      </w:r>
      <w:r w:rsidR="009C06FE" w:rsidRPr="00B43486">
        <w:rPr>
          <w:rFonts w:ascii="Calibri" w:hAnsi="Calibri" w:cs="Calibri"/>
          <w:lang w:val="ms"/>
        </w:rPr>
        <w:t>dan meminum kopi</w:t>
      </w:r>
      <w:r w:rsidRPr="00B43486">
        <w:rPr>
          <w:rFonts w:ascii="Calibri" w:hAnsi="Calibri" w:cs="Calibri"/>
          <w:lang w:val="ms"/>
        </w:rPr>
        <w:t xml:space="preserve"> atau </w:t>
      </w:r>
      <w:r w:rsidR="009C06FE" w:rsidRPr="00B43486">
        <w:rPr>
          <w:rFonts w:ascii="Calibri" w:hAnsi="Calibri" w:cs="Calibri"/>
          <w:lang w:val="ms"/>
        </w:rPr>
        <w:t>teh sebanyak dua kali sehari. Penyebab dispepsia sangat beragam, faktor-faktor ini dapat dibagi menjadi beberapa kategori utama, termasuk gaya hidup, faktor psikososial, serta kondisi medis lainnya. Diet yang tinggi lemak, kafein, makanan pedas, dan makanan yang sulit dicerna dapat memperburuk gejala dispepsia. Penelitian menunjukkan bahwa konsumsi makanan tinggi lemak atau makanan yang merangsang</w:t>
      </w:r>
      <w:r w:rsidR="00A14F55" w:rsidRPr="00B43486">
        <w:rPr>
          <w:rFonts w:ascii="Calibri" w:hAnsi="Calibri" w:cs="Calibri"/>
          <w:lang w:val="id-ID"/>
        </w:rPr>
        <w:t xml:space="preserve"> </w:t>
      </w:r>
      <w:r w:rsidR="009C06FE" w:rsidRPr="00B43486">
        <w:rPr>
          <w:rFonts w:ascii="Calibri" w:hAnsi="Calibri" w:cs="Calibri"/>
          <w:lang w:val="ms"/>
        </w:rPr>
        <w:t>produksi asam lambung dapat memperburuk iritasi pada lambung dan meningkatkan kejadian dispepsia, terutama pada orang dengan predisposisi terhadap gangguan ini.</w:t>
      </w:r>
      <w:r w:rsidR="009C06FE" w:rsidRPr="00B43486">
        <w:rPr>
          <w:rFonts w:ascii="Calibri" w:hAnsi="Calibri" w:cs="Calibri"/>
          <w:vertAlign w:val="superscript"/>
        </w:rPr>
        <w:t xml:space="preserve"> 11 </w:t>
      </w:r>
    </w:p>
    <w:p w14:paraId="1F43CC09" w14:textId="7F6BB4BF"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Selain itu </w:t>
      </w:r>
      <w:r w:rsidR="00476C80" w:rsidRPr="00B43486">
        <w:rPr>
          <w:rFonts w:ascii="Calibri" w:hAnsi="Calibri" w:cs="Calibri"/>
          <w:lang w:val="ms"/>
        </w:rPr>
        <w:t>kondisi stress secara psikologi</w:t>
      </w:r>
      <w:r w:rsidRPr="00B43486">
        <w:rPr>
          <w:rFonts w:ascii="Calibri" w:hAnsi="Calibri" w:cs="Calibri"/>
          <w:lang w:val="ms"/>
        </w:rPr>
        <w:t xml:space="preserve"> juga </w:t>
      </w:r>
      <w:r w:rsidR="00476C80" w:rsidRPr="00B43486">
        <w:rPr>
          <w:rFonts w:ascii="Calibri" w:hAnsi="Calibri" w:cs="Calibri"/>
          <w:lang w:val="ms"/>
        </w:rPr>
        <w:t xml:space="preserve">secara tidak langsung mengakibatkan peningkatan </w:t>
      </w:r>
      <w:r w:rsidRPr="00B43486">
        <w:rPr>
          <w:rFonts w:ascii="Calibri" w:hAnsi="Calibri" w:cs="Calibri"/>
          <w:lang w:val="ms"/>
        </w:rPr>
        <w:t xml:space="preserve">produksi asam lambung </w:t>
      </w:r>
      <w:r w:rsidR="00476C80" w:rsidRPr="00B43486">
        <w:rPr>
          <w:rFonts w:ascii="Calibri" w:hAnsi="Calibri" w:cs="Calibri"/>
          <w:lang w:val="ms"/>
        </w:rPr>
        <w:t>dan menyebabkan mukosa lambung yang teriritasi</w:t>
      </w:r>
      <w:r w:rsidRPr="00B43486">
        <w:rPr>
          <w:rFonts w:ascii="Calibri" w:hAnsi="Calibri" w:cs="Calibri"/>
          <w:lang w:val="ms"/>
        </w:rPr>
        <w:t xml:space="preserve">. </w:t>
      </w:r>
      <w:r w:rsidR="00476C80" w:rsidRPr="00B43486">
        <w:rPr>
          <w:rFonts w:ascii="Calibri" w:hAnsi="Calibri" w:cs="Calibri"/>
          <w:lang w:val="ms"/>
        </w:rPr>
        <w:t>Kekambuhan penyakit dispepsia tergantung pada pola makan penderitanya</w:t>
      </w:r>
      <w:r w:rsidRPr="00B43486">
        <w:rPr>
          <w:rFonts w:ascii="Calibri" w:hAnsi="Calibri" w:cs="Calibri"/>
          <w:lang w:val="ms"/>
        </w:rPr>
        <w:t xml:space="preserve">. Selain itu, pasien juga mengeluhkan memiliki banyak beban pikiran karena keterbatasan ekonomi. Hal ini juga dapat menyebabkan kekambuhan penyakit dispepsia sehingga perlu dilakukan kelola stress. Stres memiliki </w:t>
      </w:r>
      <w:r w:rsidR="00476C80" w:rsidRPr="00B43486">
        <w:rPr>
          <w:rFonts w:ascii="Calibri" w:hAnsi="Calibri" w:cs="Calibri"/>
          <w:lang w:val="ms"/>
        </w:rPr>
        <w:t xml:space="preserve">risiko terhadap terjadinya dispepsia fungsional karena adanya </w:t>
      </w:r>
      <w:r w:rsidRPr="00B43486">
        <w:rPr>
          <w:rFonts w:ascii="Calibri" w:hAnsi="Calibri" w:cs="Calibri"/>
          <w:lang w:val="ms"/>
        </w:rPr>
        <w:t>efek negatif</w:t>
      </w:r>
      <w:r w:rsidR="00476C80" w:rsidRPr="00B43486">
        <w:rPr>
          <w:rFonts w:ascii="Calibri" w:hAnsi="Calibri" w:cs="Calibri"/>
          <w:lang w:val="ms"/>
        </w:rPr>
        <w:t xml:space="preserve"> terhadap saluran pencernaan</w:t>
      </w:r>
      <w:r w:rsidRPr="00B43486">
        <w:rPr>
          <w:rFonts w:ascii="Calibri" w:hAnsi="Calibri" w:cs="Calibri"/>
          <w:lang w:val="ms"/>
        </w:rPr>
        <w:t xml:space="preserve"> </w:t>
      </w:r>
      <w:r w:rsidR="00476C80" w:rsidRPr="00B43486">
        <w:rPr>
          <w:rFonts w:ascii="Calibri" w:hAnsi="Calibri" w:cs="Calibri"/>
          <w:lang w:val="ms"/>
        </w:rPr>
        <w:t xml:space="preserve">dengan </w:t>
      </w:r>
      <w:r w:rsidRPr="00B43486">
        <w:rPr>
          <w:rFonts w:ascii="Calibri" w:hAnsi="Calibri" w:cs="Calibri"/>
          <w:lang w:val="ms"/>
        </w:rPr>
        <w:t>mekanisme neuroendokrin.</w:t>
      </w:r>
      <w:r w:rsidRPr="00B43486">
        <w:rPr>
          <w:rFonts w:ascii="Calibri" w:hAnsi="Calibri" w:cs="Calibri"/>
          <w:vertAlign w:val="superscript"/>
          <w:lang w:val="ms"/>
        </w:rPr>
        <w:t>12</w:t>
      </w:r>
    </w:p>
    <w:p w14:paraId="56050BFB" w14:textId="12F547DE"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Pada pemeriksaan fisik pasien, didapatkan IMT pasien yaitu 26,6 kg/m². Pada orang dewasa, kelebihan berat badan didefinisikan sebagai BMI ≥25 - 30 kg/m². </w:t>
      </w:r>
      <w:r w:rsidRPr="00B43486">
        <w:rPr>
          <w:rFonts w:ascii="Calibri" w:hAnsi="Calibri" w:cs="Calibri"/>
          <w:vertAlign w:val="superscript"/>
          <w:lang w:val="ms"/>
        </w:rPr>
        <w:t>6</w:t>
      </w:r>
      <w:r w:rsidRPr="00B43486">
        <w:rPr>
          <w:rFonts w:ascii="Calibri" w:hAnsi="Calibri" w:cs="Calibri"/>
          <w:lang w:val="ms"/>
        </w:rPr>
        <w:t xml:space="preserve"> Penurunan aktivitas fisik, perubahan metabolisme, serta pola makan yang tidak sehat berkontribusi terhadap peningkatan prevalensi </w:t>
      </w:r>
      <w:r w:rsidRPr="00B43486">
        <w:rPr>
          <w:rFonts w:ascii="Calibri" w:hAnsi="Calibri" w:cs="Calibri"/>
          <w:i/>
          <w:iCs/>
          <w:lang w:val="ms"/>
        </w:rPr>
        <w:t>overweight</w:t>
      </w:r>
      <w:r w:rsidRPr="00B43486">
        <w:rPr>
          <w:rFonts w:ascii="Calibri" w:hAnsi="Calibri" w:cs="Calibri"/>
          <w:lang w:val="ms"/>
        </w:rPr>
        <w:t xml:space="preserve"> pada kelompok usia ini. Faktor risiko </w:t>
      </w:r>
      <w:r w:rsidRPr="00B43486">
        <w:rPr>
          <w:rFonts w:ascii="Calibri" w:hAnsi="Calibri" w:cs="Calibri"/>
          <w:i/>
          <w:iCs/>
          <w:lang w:val="ms"/>
        </w:rPr>
        <w:t>overweight</w:t>
      </w:r>
      <w:r w:rsidRPr="00B43486">
        <w:rPr>
          <w:rFonts w:ascii="Calibri" w:hAnsi="Calibri" w:cs="Calibri"/>
          <w:lang w:val="ms"/>
        </w:rPr>
        <w:t xml:space="preserve"> pada lansia sangat bervariasi, melibatkan aspek fisik, psikososial, serta kebiasaan gaya hidup yang berkembang seiring bertambahnya usia. </w:t>
      </w:r>
      <w:r w:rsidRPr="00B43486">
        <w:rPr>
          <w:rFonts w:ascii="Calibri" w:hAnsi="Calibri" w:cs="Calibri"/>
          <w:vertAlign w:val="superscript"/>
          <w:lang w:val="ms"/>
        </w:rPr>
        <w:t>7</w:t>
      </w:r>
      <w:r w:rsidR="000C0F2C" w:rsidRPr="00B43486">
        <w:rPr>
          <w:rFonts w:ascii="Calibri" w:hAnsi="Calibri" w:cs="Calibri"/>
          <w:lang w:val="id-ID"/>
        </w:rPr>
        <w:t xml:space="preserve"> </w:t>
      </w:r>
    </w:p>
    <w:p w14:paraId="70DFA455" w14:textId="2FB5B665"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Seiring bertambahnya usia, laju metabolisme tubuh menurun, yang berarti tubuh membakar kalori lebih sedikit dibandingkan saat usia muda. Penurunan </w:t>
      </w:r>
      <w:r w:rsidRPr="00B43486">
        <w:rPr>
          <w:rFonts w:ascii="Calibri" w:hAnsi="Calibri" w:cs="Calibri"/>
          <w:lang w:val="ms"/>
        </w:rPr>
        <w:t>metabolisme ini menyebabkan lebih banyak kalori disimpan sebagai lemak, yang berkontribusi pada peningkatan berat badan jika asupan kalori tidak dikendalikan.</w:t>
      </w:r>
      <w:r w:rsidRPr="00B43486">
        <w:rPr>
          <w:rFonts w:ascii="Calibri" w:hAnsi="Calibri" w:cs="Calibri"/>
          <w:vertAlign w:val="superscript"/>
          <w:lang w:val="ms"/>
        </w:rPr>
        <w:t xml:space="preserve"> 13</w:t>
      </w:r>
      <w:r w:rsidRPr="00B43486">
        <w:rPr>
          <w:rFonts w:ascii="Calibri" w:hAnsi="Calibri" w:cs="Calibri"/>
          <w:lang w:val="ms"/>
        </w:rPr>
        <w:t xml:space="preserve"> Studi oleh Tchernof </w:t>
      </w:r>
      <w:r w:rsidRPr="00B43486">
        <w:rPr>
          <w:rFonts w:ascii="Calibri" w:hAnsi="Calibri" w:cs="Calibri"/>
          <w:i/>
          <w:iCs/>
          <w:lang w:val="ms"/>
        </w:rPr>
        <w:t>et al</w:t>
      </w:r>
      <w:r w:rsidRPr="00B43486">
        <w:rPr>
          <w:rFonts w:ascii="Calibri" w:hAnsi="Calibri" w:cs="Calibri"/>
          <w:lang w:val="ms"/>
        </w:rPr>
        <w:t xml:space="preserve">. (2021) menunjukkan bahwa penurunan laju metabolisme sebesar 2-4% per dekade pada usia 30 tahun ke atas berhubungan langsung dengan peningkatan prevalensi </w:t>
      </w:r>
      <w:r w:rsidRPr="00B43486">
        <w:rPr>
          <w:rFonts w:ascii="Calibri" w:hAnsi="Calibri" w:cs="Calibri"/>
          <w:i/>
          <w:iCs/>
          <w:lang w:val="ms"/>
        </w:rPr>
        <w:t>overweight</w:t>
      </w:r>
      <w:r w:rsidRPr="00B43486">
        <w:rPr>
          <w:rFonts w:ascii="Calibri" w:hAnsi="Calibri" w:cs="Calibri"/>
          <w:lang w:val="ms"/>
        </w:rPr>
        <w:t xml:space="preserve"> dan obesitas pada lansia.</w:t>
      </w:r>
      <w:r w:rsidRPr="00B43486">
        <w:rPr>
          <w:rFonts w:ascii="Calibri" w:hAnsi="Calibri" w:cs="Calibri"/>
          <w:vertAlign w:val="superscript"/>
          <w:lang w:val="ms"/>
        </w:rPr>
        <w:t xml:space="preserve"> 14 </w:t>
      </w:r>
    </w:p>
    <w:p w14:paraId="5D402315" w14:textId="0290C31D" w:rsidR="000C0F2C" w:rsidRPr="00B43486" w:rsidRDefault="009C06FE" w:rsidP="009C06F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Pada lansia, terutama mereka yang kurang aktif, penurunan massa otot atau sarcopenia juga berkontribusi terhadap peningkatan lemak tubuh. Massa otot yang berkurang menyebabkan penurunan kemampuan tubuh untuk membakar kalori secara efisien, yang akhirnya berujung pada peningkatan berat badan. Lansia yang tidak cukup beraktivitas fisik cenderung mengalami penurunan kapasitas aerobik, serta penurunan metabolisme tubuh yang lebih cepat. </w:t>
      </w:r>
      <w:r w:rsidR="00476C80" w:rsidRPr="00B43486">
        <w:rPr>
          <w:rFonts w:ascii="Calibri" w:hAnsi="Calibri" w:cs="Calibri"/>
          <w:lang w:val="ms"/>
        </w:rPr>
        <w:t>Menurut Nakamura</w:t>
      </w:r>
      <w:r w:rsidRPr="00B43486">
        <w:rPr>
          <w:rFonts w:ascii="Calibri" w:hAnsi="Calibri" w:cs="Calibri"/>
          <w:lang w:val="ms"/>
        </w:rPr>
        <w:t xml:space="preserve"> </w:t>
      </w:r>
      <w:r w:rsidRPr="00B43486">
        <w:rPr>
          <w:rFonts w:ascii="Calibri" w:hAnsi="Calibri" w:cs="Calibri"/>
          <w:i/>
          <w:iCs/>
          <w:lang w:val="ms"/>
        </w:rPr>
        <w:t>et al</w:t>
      </w:r>
      <w:r w:rsidRPr="00B43486">
        <w:rPr>
          <w:rFonts w:ascii="Calibri" w:hAnsi="Calibri" w:cs="Calibri"/>
          <w:lang w:val="ms"/>
        </w:rPr>
        <w:t>. (2022)</w:t>
      </w:r>
      <w:r w:rsidR="00476C80" w:rsidRPr="00B43486">
        <w:rPr>
          <w:rFonts w:ascii="Calibri" w:hAnsi="Calibri" w:cs="Calibri"/>
          <w:lang w:val="ms"/>
        </w:rPr>
        <w:t>,</w:t>
      </w:r>
      <w:r w:rsidRPr="00B43486">
        <w:rPr>
          <w:rFonts w:ascii="Calibri" w:hAnsi="Calibri" w:cs="Calibri"/>
          <w:lang w:val="ms"/>
        </w:rPr>
        <w:t xml:space="preserve"> lansia yang tidak aktif memiliki risiko dua kali lebih besar untuk mengalami </w:t>
      </w:r>
      <w:r w:rsidRPr="00B43486">
        <w:rPr>
          <w:rFonts w:ascii="Calibri" w:hAnsi="Calibri" w:cs="Calibri"/>
          <w:i/>
          <w:iCs/>
          <w:lang w:val="ms"/>
        </w:rPr>
        <w:t xml:space="preserve">overweight </w:t>
      </w:r>
      <w:r w:rsidRPr="00B43486">
        <w:rPr>
          <w:rFonts w:ascii="Calibri" w:hAnsi="Calibri" w:cs="Calibri"/>
          <w:lang w:val="ms"/>
        </w:rPr>
        <w:t>dibandingkan dengan mereka yang aktif bergerak.</w:t>
      </w:r>
      <w:r w:rsidRPr="00B43486">
        <w:rPr>
          <w:rFonts w:ascii="Calibri" w:hAnsi="Calibri" w:cs="Calibri"/>
          <w:i/>
          <w:iCs/>
          <w:vertAlign w:val="superscript"/>
          <w:lang w:val="ms"/>
        </w:rPr>
        <w:t xml:space="preserve"> </w:t>
      </w:r>
      <w:r w:rsidRPr="00B43486">
        <w:rPr>
          <w:rFonts w:ascii="Calibri" w:hAnsi="Calibri" w:cs="Calibri"/>
          <w:vertAlign w:val="superscript"/>
          <w:lang w:val="ms"/>
        </w:rPr>
        <w:t>7</w:t>
      </w:r>
    </w:p>
    <w:p w14:paraId="7E87C4ED" w14:textId="14730933"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bCs/>
          <w:lang w:val="ms"/>
        </w:rPr>
        <w:t xml:space="preserve">Diet yang tinggi kalori, lemak jenuh, dan gula adalah salah satu faktor utama yang menyebabkan </w:t>
      </w:r>
      <w:r w:rsidRPr="00B43486">
        <w:rPr>
          <w:rFonts w:ascii="Calibri" w:hAnsi="Calibri" w:cs="Calibri"/>
          <w:bCs/>
          <w:i/>
          <w:iCs/>
          <w:lang w:val="ms"/>
        </w:rPr>
        <w:t>overweight</w:t>
      </w:r>
      <w:r w:rsidRPr="00B43486">
        <w:rPr>
          <w:rFonts w:ascii="Calibri" w:hAnsi="Calibri" w:cs="Calibri"/>
          <w:bCs/>
          <w:lang w:val="ms"/>
        </w:rPr>
        <w:t xml:space="preserve"> pada lansia. Meskipun ada penurunan nafsu makan pada lansia, mereka sering mengonsumsi makanan yang rendah kualitas nutrisinya, seperti makanan </w:t>
      </w:r>
      <w:r w:rsidR="00476C80" w:rsidRPr="00B43486">
        <w:rPr>
          <w:rFonts w:ascii="Calibri" w:hAnsi="Calibri" w:cs="Calibri"/>
          <w:bCs/>
          <w:i/>
          <w:iCs/>
          <w:lang w:val="ms"/>
        </w:rPr>
        <w:t>fast food</w:t>
      </w:r>
      <w:r w:rsidRPr="00B43486">
        <w:rPr>
          <w:rFonts w:ascii="Calibri" w:hAnsi="Calibri" w:cs="Calibri"/>
          <w:bCs/>
          <w:lang w:val="ms"/>
        </w:rPr>
        <w:t xml:space="preserve"> atau makanan tinggi kalori namun rendah kandungan gizi. </w:t>
      </w:r>
      <w:r w:rsidR="00476C80" w:rsidRPr="00B43486">
        <w:rPr>
          <w:rFonts w:ascii="Calibri" w:hAnsi="Calibri" w:cs="Calibri"/>
          <w:bCs/>
          <w:lang w:val="ms"/>
        </w:rPr>
        <w:t>Berdasarkan</w:t>
      </w:r>
      <w:r w:rsidRPr="00B43486">
        <w:rPr>
          <w:rFonts w:ascii="Calibri" w:hAnsi="Calibri" w:cs="Calibri"/>
          <w:bCs/>
          <w:lang w:val="ms"/>
        </w:rPr>
        <w:t xml:space="preserve"> Patel </w:t>
      </w:r>
      <w:r w:rsidRPr="00B43486">
        <w:rPr>
          <w:rFonts w:ascii="Calibri" w:hAnsi="Calibri" w:cs="Calibri"/>
          <w:bCs/>
          <w:i/>
          <w:iCs/>
          <w:lang w:val="ms"/>
        </w:rPr>
        <w:t>et al</w:t>
      </w:r>
      <w:r w:rsidRPr="00B43486">
        <w:rPr>
          <w:rFonts w:ascii="Calibri" w:hAnsi="Calibri" w:cs="Calibri"/>
          <w:bCs/>
          <w:lang w:val="ms"/>
        </w:rPr>
        <w:t>. (2022)</w:t>
      </w:r>
      <w:r w:rsidR="00476C80" w:rsidRPr="00B43486">
        <w:rPr>
          <w:rFonts w:ascii="Calibri" w:hAnsi="Calibri" w:cs="Calibri"/>
          <w:bCs/>
          <w:lang w:val="ms"/>
        </w:rPr>
        <w:t xml:space="preserve">, </w:t>
      </w:r>
      <w:r w:rsidRPr="00B43486">
        <w:rPr>
          <w:rFonts w:ascii="Calibri" w:hAnsi="Calibri" w:cs="Calibri"/>
          <w:bCs/>
          <w:lang w:val="ms"/>
        </w:rPr>
        <w:t xml:space="preserve">pola makan yang kaya akan lemak dan karbohidrat sederhana berhubungan dengan peningkatan risiko </w:t>
      </w:r>
      <w:r w:rsidRPr="00B43486">
        <w:rPr>
          <w:rFonts w:ascii="Calibri" w:hAnsi="Calibri" w:cs="Calibri"/>
          <w:bCs/>
          <w:i/>
          <w:iCs/>
          <w:lang w:val="ms"/>
        </w:rPr>
        <w:t xml:space="preserve">overweight </w:t>
      </w:r>
      <w:r w:rsidRPr="00B43486">
        <w:rPr>
          <w:rFonts w:ascii="Calibri" w:hAnsi="Calibri" w:cs="Calibri"/>
          <w:bCs/>
          <w:lang w:val="ms"/>
        </w:rPr>
        <w:t>pada lansia.</w:t>
      </w:r>
      <w:r w:rsidRPr="00B43486">
        <w:rPr>
          <w:rFonts w:ascii="Calibri" w:hAnsi="Calibri" w:cs="Calibri"/>
          <w:bCs/>
          <w:vertAlign w:val="superscript"/>
          <w:lang w:val="ms"/>
        </w:rPr>
        <w:t xml:space="preserve"> 13</w:t>
      </w:r>
      <w:r w:rsidR="00F16B58" w:rsidRPr="00B43486">
        <w:rPr>
          <w:rFonts w:ascii="Calibri" w:hAnsi="Calibri" w:cs="Calibri"/>
          <w:bCs/>
          <w:lang w:val="id-ID"/>
        </w:rPr>
        <w:t xml:space="preserve"> </w:t>
      </w:r>
    </w:p>
    <w:p w14:paraId="56AFEB08" w14:textId="6DBB168C" w:rsidR="009C06FE" w:rsidRPr="00B43486" w:rsidRDefault="00476C80" w:rsidP="009C06FE">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P</w:t>
      </w:r>
      <w:r w:rsidR="009C06FE" w:rsidRPr="00B43486">
        <w:rPr>
          <w:rFonts w:ascii="Calibri" w:hAnsi="Calibri" w:cs="Calibri"/>
          <w:lang w:val="ms"/>
        </w:rPr>
        <w:t>asien</w:t>
      </w:r>
      <w:r w:rsidRPr="00B43486">
        <w:rPr>
          <w:rFonts w:ascii="Calibri" w:hAnsi="Calibri" w:cs="Calibri"/>
          <w:lang w:val="ms"/>
        </w:rPr>
        <w:t xml:space="preserve"> dan keluarganya</w:t>
      </w:r>
      <w:r w:rsidR="009C06FE" w:rsidRPr="00B43486">
        <w:rPr>
          <w:rFonts w:ascii="Calibri" w:hAnsi="Calibri" w:cs="Calibri"/>
          <w:lang w:val="ms"/>
        </w:rPr>
        <w:t xml:space="preserve"> ini dilakukan intervensi </w:t>
      </w:r>
      <w:r w:rsidRPr="00B43486">
        <w:rPr>
          <w:rFonts w:ascii="Calibri" w:hAnsi="Calibri" w:cs="Calibri"/>
          <w:lang w:val="ms"/>
        </w:rPr>
        <w:t>dengan adanya k</w:t>
      </w:r>
      <w:r w:rsidR="009C06FE" w:rsidRPr="00B43486">
        <w:rPr>
          <w:rFonts w:ascii="Calibri" w:hAnsi="Calibri" w:cs="Calibri"/>
          <w:lang w:val="ms"/>
        </w:rPr>
        <w:t>unjungan</w:t>
      </w:r>
      <w:r w:rsidRPr="00B43486">
        <w:rPr>
          <w:rFonts w:ascii="Calibri" w:hAnsi="Calibri" w:cs="Calibri"/>
          <w:lang w:val="ms"/>
        </w:rPr>
        <w:t xml:space="preserve"> langsung kerumah pasien</w:t>
      </w:r>
      <w:r w:rsidR="009C06FE" w:rsidRPr="00B43486">
        <w:rPr>
          <w:rFonts w:ascii="Calibri" w:hAnsi="Calibri" w:cs="Calibri"/>
          <w:lang w:val="ms"/>
        </w:rPr>
        <w:t xml:space="preserve">, </w:t>
      </w:r>
      <w:r w:rsidR="00747768" w:rsidRPr="00B43486">
        <w:rPr>
          <w:rFonts w:ascii="Calibri" w:hAnsi="Calibri" w:cs="Calibri"/>
          <w:lang w:val="ms"/>
        </w:rPr>
        <w:t>terdiri dari</w:t>
      </w:r>
      <w:r w:rsidR="009C06FE" w:rsidRPr="00B43486">
        <w:rPr>
          <w:rFonts w:ascii="Calibri" w:hAnsi="Calibri" w:cs="Calibri"/>
          <w:lang w:val="ms"/>
        </w:rPr>
        <w:t xml:space="preserve"> </w:t>
      </w:r>
      <w:r w:rsidR="00747768" w:rsidRPr="00B43486">
        <w:rPr>
          <w:rFonts w:ascii="Calibri" w:hAnsi="Calibri" w:cs="Calibri"/>
          <w:lang w:val="ms"/>
        </w:rPr>
        <w:t>meng</w:t>
      </w:r>
      <w:r w:rsidR="009C06FE" w:rsidRPr="00B43486">
        <w:rPr>
          <w:rFonts w:ascii="Calibri" w:hAnsi="Calibri" w:cs="Calibri"/>
          <w:lang w:val="ms"/>
        </w:rPr>
        <w:t xml:space="preserve">identifikasi masalah awal (kunjungan pertama), intervensi (kunjungan kedua) dan evaluasi (kunjungan ketiga). </w:t>
      </w:r>
    </w:p>
    <w:p w14:paraId="7E07F16A" w14:textId="0C5342E4" w:rsidR="000C0F2C" w:rsidRPr="00B43486" w:rsidRDefault="009C06FE" w:rsidP="009C06FE">
      <w:pPr>
        <w:widowControl w:val="0"/>
        <w:autoSpaceDE w:val="0"/>
        <w:autoSpaceDN w:val="0"/>
        <w:adjustRightInd w:val="0"/>
        <w:spacing w:after="0" w:line="0" w:lineRule="atLeast"/>
        <w:ind w:firstLine="567"/>
        <w:jc w:val="both"/>
        <w:rPr>
          <w:rFonts w:ascii="Calibri" w:hAnsi="Calibri" w:cs="Calibri"/>
          <w:lang w:val="id-ID"/>
        </w:rPr>
      </w:pPr>
      <w:r w:rsidRPr="00B43486">
        <w:rPr>
          <w:rFonts w:ascii="Calibri" w:hAnsi="Calibri" w:cs="Calibri"/>
          <w:lang w:val="ms"/>
        </w:rPr>
        <w:t xml:space="preserve">Kunjungan </w:t>
      </w:r>
      <w:r w:rsidR="00747768" w:rsidRPr="00B43486">
        <w:rPr>
          <w:rFonts w:ascii="Calibri" w:hAnsi="Calibri" w:cs="Calibri"/>
          <w:lang w:val="ms"/>
        </w:rPr>
        <w:t>awal</w:t>
      </w:r>
      <w:r w:rsidRPr="00B43486">
        <w:rPr>
          <w:rFonts w:ascii="Calibri" w:hAnsi="Calibri" w:cs="Calibri"/>
          <w:lang w:val="ms"/>
        </w:rPr>
        <w:t xml:space="preserve"> dilakukan 16 Desember 2024 </w:t>
      </w:r>
      <w:r w:rsidR="00747768" w:rsidRPr="00B43486">
        <w:rPr>
          <w:rFonts w:ascii="Calibri" w:hAnsi="Calibri" w:cs="Calibri"/>
          <w:lang w:val="ms"/>
        </w:rPr>
        <w:t xml:space="preserve">dilakukan </w:t>
      </w:r>
      <w:r w:rsidRPr="00B43486">
        <w:rPr>
          <w:rFonts w:ascii="Calibri" w:hAnsi="Calibri" w:cs="Calibri"/>
          <w:lang w:val="ms"/>
        </w:rPr>
        <w:t xml:space="preserve">anamnesis </w:t>
      </w:r>
      <w:r w:rsidR="00747768" w:rsidRPr="00B43486">
        <w:rPr>
          <w:rFonts w:ascii="Calibri" w:hAnsi="Calibri" w:cs="Calibri"/>
          <w:lang w:val="ms"/>
        </w:rPr>
        <w:t>keseluruhan</w:t>
      </w:r>
      <w:r w:rsidRPr="00B43486">
        <w:rPr>
          <w:rFonts w:ascii="Calibri" w:hAnsi="Calibri" w:cs="Calibri"/>
          <w:lang w:val="ms"/>
        </w:rPr>
        <w:t xml:space="preserve"> </w:t>
      </w:r>
      <w:r w:rsidR="00747768" w:rsidRPr="00B43486">
        <w:rPr>
          <w:rFonts w:ascii="Calibri" w:hAnsi="Calibri" w:cs="Calibri"/>
          <w:lang w:val="ms"/>
        </w:rPr>
        <w:t>terdiri dari masalah</w:t>
      </w:r>
      <w:r w:rsidRPr="00B43486">
        <w:rPr>
          <w:rFonts w:ascii="Calibri" w:hAnsi="Calibri" w:cs="Calibri"/>
          <w:lang w:val="ms"/>
        </w:rPr>
        <w:t xml:space="preserve"> kesehatan </w:t>
      </w:r>
      <w:r w:rsidR="00747768" w:rsidRPr="00B43486">
        <w:rPr>
          <w:rFonts w:ascii="Calibri" w:hAnsi="Calibri" w:cs="Calibri"/>
          <w:lang w:val="ms"/>
        </w:rPr>
        <w:t>yang dialami kemudian juga</w:t>
      </w:r>
      <w:r w:rsidRPr="00B43486">
        <w:rPr>
          <w:rFonts w:ascii="Calibri" w:hAnsi="Calibri" w:cs="Calibri"/>
          <w:lang w:val="ms"/>
        </w:rPr>
        <w:t xml:space="preserve"> aspek </w:t>
      </w:r>
      <w:r w:rsidR="00747768" w:rsidRPr="00B43486">
        <w:rPr>
          <w:rFonts w:ascii="Calibri" w:hAnsi="Calibri" w:cs="Calibri"/>
          <w:lang w:val="ms"/>
        </w:rPr>
        <w:t xml:space="preserve">lainnya yaitu </w:t>
      </w:r>
      <w:r w:rsidRPr="00B43486">
        <w:rPr>
          <w:rFonts w:ascii="Calibri" w:hAnsi="Calibri" w:cs="Calibri"/>
          <w:lang w:val="ms"/>
        </w:rPr>
        <w:t>psikologi</w:t>
      </w:r>
      <w:r w:rsidR="00747768" w:rsidRPr="00B43486">
        <w:rPr>
          <w:rFonts w:ascii="Calibri" w:hAnsi="Calibri" w:cs="Calibri"/>
          <w:lang w:val="ms"/>
        </w:rPr>
        <w:t>, sosial, dan ekonomi. Anamnesis dilakukan secara autoanamnesis</w:t>
      </w:r>
      <w:r w:rsidRPr="00B43486">
        <w:rPr>
          <w:rFonts w:ascii="Calibri" w:hAnsi="Calibri" w:cs="Calibri"/>
          <w:lang w:val="ms"/>
        </w:rPr>
        <w:t xml:space="preserve"> </w:t>
      </w:r>
      <w:r w:rsidR="00747768" w:rsidRPr="00B43486">
        <w:rPr>
          <w:rFonts w:ascii="Calibri" w:hAnsi="Calibri" w:cs="Calibri"/>
          <w:lang w:val="ms"/>
        </w:rPr>
        <w:t xml:space="preserve">ke </w:t>
      </w:r>
      <w:r w:rsidRPr="00B43486">
        <w:rPr>
          <w:rFonts w:ascii="Calibri" w:hAnsi="Calibri" w:cs="Calibri"/>
          <w:lang w:val="ms"/>
        </w:rPr>
        <w:t xml:space="preserve">pasien </w:t>
      </w:r>
      <w:r w:rsidR="00747768" w:rsidRPr="00B43486">
        <w:rPr>
          <w:rFonts w:ascii="Calibri" w:hAnsi="Calibri" w:cs="Calibri"/>
          <w:lang w:val="ms"/>
        </w:rPr>
        <w:t xml:space="preserve">dan alloanamnesis kepada </w:t>
      </w:r>
      <w:r w:rsidRPr="00B43486">
        <w:rPr>
          <w:rFonts w:ascii="Calibri" w:hAnsi="Calibri" w:cs="Calibri"/>
          <w:lang w:val="ms"/>
        </w:rPr>
        <w:t>keluarga</w:t>
      </w:r>
      <w:r w:rsidR="00747768" w:rsidRPr="00B43486">
        <w:rPr>
          <w:rFonts w:ascii="Calibri" w:hAnsi="Calibri" w:cs="Calibri"/>
          <w:lang w:val="ms"/>
        </w:rPr>
        <w:t xml:space="preserve"> pasien</w:t>
      </w:r>
      <w:r w:rsidRPr="00B43486">
        <w:rPr>
          <w:rFonts w:ascii="Calibri" w:hAnsi="Calibri" w:cs="Calibri"/>
          <w:lang w:val="ms"/>
        </w:rPr>
        <w:t xml:space="preserve">. </w:t>
      </w:r>
      <w:r w:rsidR="00747768" w:rsidRPr="00B43486">
        <w:rPr>
          <w:rFonts w:ascii="Calibri" w:hAnsi="Calibri" w:cs="Calibri"/>
          <w:lang w:val="ms"/>
        </w:rPr>
        <w:t>Berdasarkan</w:t>
      </w:r>
      <w:r w:rsidRPr="00B43486">
        <w:rPr>
          <w:rFonts w:ascii="Calibri" w:hAnsi="Calibri" w:cs="Calibri"/>
          <w:lang w:val="ms"/>
        </w:rPr>
        <w:t xml:space="preserve"> konsep </w:t>
      </w:r>
      <w:r w:rsidRPr="00B43486">
        <w:rPr>
          <w:rFonts w:ascii="Calibri" w:hAnsi="Calibri" w:cs="Calibri"/>
          <w:i/>
          <w:lang w:val="ms"/>
        </w:rPr>
        <w:t>Mandala of Health</w:t>
      </w:r>
      <w:r w:rsidRPr="00B43486">
        <w:rPr>
          <w:rFonts w:ascii="Calibri" w:hAnsi="Calibri" w:cs="Calibri"/>
          <w:lang w:val="ms"/>
        </w:rPr>
        <w:t xml:space="preserve">, </w:t>
      </w:r>
      <w:r w:rsidR="00747768" w:rsidRPr="00B43486">
        <w:rPr>
          <w:rFonts w:ascii="Calibri" w:hAnsi="Calibri" w:cs="Calibri"/>
          <w:lang w:val="ms"/>
        </w:rPr>
        <w:lastRenderedPageBreak/>
        <w:t xml:space="preserve">didapatkan hasil kunjungan yang dilihat </w:t>
      </w:r>
      <w:r w:rsidRPr="00B43486">
        <w:rPr>
          <w:rFonts w:ascii="Calibri" w:hAnsi="Calibri" w:cs="Calibri"/>
          <w:lang w:val="ms"/>
        </w:rPr>
        <w:t xml:space="preserve">dari perilaku kesehatan pasien </w:t>
      </w:r>
      <w:r w:rsidR="00747768" w:rsidRPr="00B43486">
        <w:rPr>
          <w:rFonts w:ascii="Calibri" w:hAnsi="Calibri" w:cs="Calibri"/>
          <w:lang w:val="ms"/>
        </w:rPr>
        <w:t xml:space="preserve">dan keluarga </w:t>
      </w:r>
      <w:r w:rsidRPr="00B43486">
        <w:rPr>
          <w:rFonts w:ascii="Calibri" w:hAnsi="Calibri" w:cs="Calibri"/>
          <w:lang w:val="ms"/>
        </w:rPr>
        <w:t xml:space="preserve">masih </w:t>
      </w:r>
      <w:r w:rsidR="00747768" w:rsidRPr="00B43486">
        <w:rPr>
          <w:rFonts w:ascii="Calibri" w:hAnsi="Calibri" w:cs="Calibri"/>
          <w:lang w:val="ms"/>
        </w:rPr>
        <w:t>bersifat</w:t>
      </w:r>
      <w:r w:rsidRPr="00B43486">
        <w:rPr>
          <w:rFonts w:ascii="Calibri" w:hAnsi="Calibri" w:cs="Calibri"/>
          <w:lang w:val="ms"/>
        </w:rPr>
        <w:t xml:space="preserve"> kuratif </w:t>
      </w:r>
      <w:r w:rsidR="00747768" w:rsidRPr="00B43486">
        <w:rPr>
          <w:rFonts w:ascii="Calibri" w:hAnsi="Calibri" w:cs="Calibri"/>
          <w:lang w:val="ms"/>
        </w:rPr>
        <w:t>bukan</w:t>
      </w:r>
      <w:r w:rsidRPr="00B43486">
        <w:rPr>
          <w:rFonts w:ascii="Calibri" w:hAnsi="Calibri" w:cs="Calibri"/>
          <w:lang w:val="ms"/>
        </w:rPr>
        <w:t xml:space="preserve">  preventif serta </w:t>
      </w:r>
      <w:r w:rsidR="00747768" w:rsidRPr="00B43486">
        <w:rPr>
          <w:rFonts w:ascii="Calibri" w:hAnsi="Calibri" w:cs="Calibri"/>
          <w:lang w:val="ms"/>
        </w:rPr>
        <w:t>pemahaman</w:t>
      </w:r>
      <w:r w:rsidRPr="00B43486">
        <w:rPr>
          <w:rFonts w:ascii="Calibri" w:hAnsi="Calibri" w:cs="Calibri"/>
          <w:lang w:val="ms"/>
        </w:rPr>
        <w:t xml:space="preserve"> </w:t>
      </w:r>
      <w:r w:rsidR="00747768" w:rsidRPr="00B43486">
        <w:rPr>
          <w:rFonts w:ascii="Calibri" w:hAnsi="Calibri" w:cs="Calibri"/>
          <w:lang w:val="ms"/>
        </w:rPr>
        <w:t xml:space="preserve">masih kurang </w:t>
      </w:r>
      <w:r w:rsidRPr="00B43486">
        <w:rPr>
          <w:rFonts w:ascii="Calibri" w:hAnsi="Calibri" w:cs="Calibri"/>
          <w:lang w:val="ms"/>
        </w:rPr>
        <w:t xml:space="preserve">yang dimiliki oleh pasien dan keluarganya </w:t>
      </w:r>
      <w:r w:rsidR="00747768" w:rsidRPr="00B43486">
        <w:rPr>
          <w:rFonts w:ascii="Calibri" w:hAnsi="Calibri" w:cs="Calibri"/>
          <w:lang w:val="ms"/>
        </w:rPr>
        <w:t>terkait</w:t>
      </w:r>
      <w:r w:rsidRPr="00B43486">
        <w:rPr>
          <w:rFonts w:ascii="Calibri" w:hAnsi="Calibri" w:cs="Calibri"/>
          <w:lang w:val="ms"/>
        </w:rPr>
        <w:t xml:space="preserve"> penyakit </w:t>
      </w:r>
      <w:r w:rsidR="00747768" w:rsidRPr="00B43486">
        <w:rPr>
          <w:rFonts w:ascii="Calibri" w:hAnsi="Calibri" w:cs="Calibri"/>
          <w:lang w:val="ms"/>
        </w:rPr>
        <w:t>pasien</w:t>
      </w:r>
      <w:r w:rsidRPr="00B43486">
        <w:rPr>
          <w:rFonts w:ascii="Calibri" w:hAnsi="Calibri" w:cs="Calibri"/>
          <w:lang w:val="ms"/>
        </w:rPr>
        <w:t>.</w:t>
      </w:r>
    </w:p>
    <w:p w14:paraId="1B42A917" w14:textId="61D39A4A" w:rsidR="000C0F2C" w:rsidRPr="00B43486" w:rsidRDefault="009C06FE" w:rsidP="009C06FE">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i/>
          <w:lang w:val="ms"/>
        </w:rPr>
        <w:t>Human biology</w:t>
      </w:r>
      <w:r w:rsidRPr="00B43486">
        <w:rPr>
          <w:rFonts w:ascii="Calibri" w:hAnsi="Calibri" w:cs="Calibri"/>
          <w:lang w:val="ms"/>
        </w:rPr>
        <w:t>, pasien berusia 62 tahun, hal ini berkaitan dengan terjadinya dispepsia pada lansia. Penuaan sangat memengaruhi fungsi berbagai organ salah satunya organ pencernaan. Sebuah survei di Italia yang melibatkan lebih dari 3.000 pasien rawat jalan berusia ≥60 tahun menunjukkan bahwa lebih dari 40% dari mereka mengalami gejala gastrointestinal. Perubahan terkait penuaan pada sistem pencernaan bagian atas terutama tercermin dalam perubahan anatomi dan fisiologis, seperti atrofi mukosa lambung, penurunan motilitas esofagus dan lambung, penurunan sekresi asam lambung dan empedu, penurunan aliran darah mukosa, dan penurunan aktivitas enzim pencernaan.</w:t>
      </w:r>
      <w:r w:rsidRPr="00B43486">
        <w:rPr>
          <w:rFonts w:ascii="Calibri" w:hAnsi="Calibri" w:cs="Calibri"/>
          <w:vertAlign w:val="superscript"/>
          <w:lang w:val="ms"/>
        </w:rPr>
        <w:t xml:space="preserve"> 5</w:t>
      </w:r>
      <w:r w:rsidRPr="00B43486">
        <w:rPr>
          <w:rFonts w:ascii="Calibri" w:hAnsi="Calibri" w:cs="Calibri"/>
          <w:lang w:val="ms"/>
        </w:rPr>
        <w:t xml:space="preserve"> Selain itu, pada keluarga pasien tidak ada riwayat penyakit dispepsia namun terdapat riwayat penyakit hipertensi pada orang tua</w:t>
      </w:r>
      <w:r w:rsidR="00747768" w:rsidRPr="00B43486">
        <w:rPr>
          <w:rFonts w:ascii="Calibri" w:hAnsi="Calibri" w:cs="Calibri"/>
          <w:lang w:val="ms"/>
        </w:rPr>
        <w:t xml:space="preserve"> pasien</w:t>
      </w:r>
      <w:r w:rsidRPr="00B43486">
        <w:rPr>
          <w:rFonts w:ascii="Calibri" w:hAnsi="Calibri" w:cs="Calibri"/>
          <w:lang w:val="ms"/>
        </w:rPr>
        <w:t xml:space="preserve"> dan kakak</w:t>
      </w:r>
      <w:r w:rsidR="00747768" w:rsidRPr="00B43486">
        <w:rPr>
          <w:rFonts w:ascii="Calibri" w:hAnsi="Calibri" w:cs="Calibri"/>
          <w:lang w:val="ms"/>
        </w:rPr>
        <w:t>nya</w:t>
      </w:r>
      <w:r w:rsidR="0081483B" w:rsidRPr="00B43486">
        <w:rPr>
          <w:rFonts w:ascii="Calibri" w:hAnsi="Calibri" w:cs="Calibri"/>
          <w:lang w:val="fi-FI"/>
        </w:rPr>
        <w:t>.</w:t>
      </w:r>
    </w:p>
    <w:p w14:paraId="0E1C1718" w14:textId="41766A92"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bCs/>
          <w:lang w:val="id-ID"/>
        </w:rPr>
      </w:pPr>
      <w:r w:rsidRPr="00B43486">
        <w:rPr>
          <w:rFonts w:ascii="Calibri" w:hAnsi="Calibri" w:cs="Calibri"/>
          <w:i/>
          <w:lang w:val="ms"/>
        </w:rPr>
        <w:t>Personal behavior,</w:t>
      </w:r>
      <w:r w:rsidRPr="00B43486">
        <w:rPr>
          <w:rFonts w:ascii="Calibri" w:hAnsi="Calibri" w:cs="Calibri"/>
          <w:lang w:val="ms"/>
        </w:rPr>
        <w:t xml:space="preserve"> pasien </w:t>
      </w:r>
      <w:r w:rsidR="00747768" w:rsidRPr="00B43486">
        <w:rPr>
          <w:rFonts w:ascii="Calibri" w:hAnsi="Calibri" w:cs="Calibri"/>
          <w:lang w:val="ms"/>
        </w:rPr>
        <w:t xml:space="preserve">memiliki kebiasaan </w:t>
      </w:r>
      <w:r w:rsidRPr="00B43486">
        <w:rPr>
          <w:rFonts w:ascii="Calibri" w:hAnsi="Calibri" w:cs="Calibri"/>
          <w:lang w:val="ms"/>
        </w:rPr>
        <w:t xml:space="preserve">tidak makan tepat waktu, sering meminum kopi/teh di pagi hari, jarang memakan sayur dan buah dan jarang berolahraga. </w:t>
      </w:r>
      <w:r w:rsidR="00747768" w:rsidRPr="00B43486">
        <w:rPr>
          <w:rFonts w:ascii="Calibri" w:hAnsi="Calibri" w:cs="Calibri"/>
          <w:lang w:val="ms"/>
        </w:rPr>
        <w:t>A</w:t>
      </w:r>
      <w:r w:rsidRPr="00B43486">
        <w:rPr>
          <w:rFonts w:ascii="Calibri" w:hAnsi="Calibri" w:cs="Calibri"/>
          <w:lang w:val="ms"/>
        </w:rPr>
        <w:t xml:space="preserve">khirnya pasien berobat ke puskesmas setelah merasakan keluhan beberapa kali dan keluhan membaik setelah mendapatkan pengobatan. </w:t>
      </w:r>
    </w:p>
    <w:p w14:paraId="5423286A" w14:textId="617FEFFA" w:rsidR="000C0F2C" w:rsidRPr="00B43486" w:rsidRDefault="009C06FE" w:rsidP="0047186D">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i/>
          <w:lang w:val="ms"/>
        </w:rPr>
        <w:t>Psycho – socio – econnomic  environment</w:t>
      </w:r>
      <w:r w:rsidRPr="00B43486">
        <w:rPr>
          <w:rFonts w:ascii="Calibri" w:hAnsi="Calibri" w:cs="Calibri"/>
          <w:lang w:val="ms"/>
        </w:rPr>
        <w:t xml:space="preserve">, </w:t>
      </w:r>
      <w:r w:rsidR="00747768" w:rsidRPr="00B43486">
        <w:rPr>
          <w:rFonts w:ascii="Calibri" w:hAnsi="Calibri" w:cs="Calibri"/>
          <w:lang w:val="ms"/>
        </w:rPr>
        <w:t>kurangnya peran serta</w:t>
      </w:r>
      <w:r w:rsidRPr="00B43486">
        <w:rPr>
          <w:rFonts w:ascii="Calibri" w:hAnsi="Calibri" w:cs="Calibri"/>
          <w:lang w:val="ms"/>
        </w:rPr>
        <w:t xml:space="preserve"> keluarga </w:t>
      </w:r>
      <w:r w:rsidR="00747768" w:rsidRPr="00B43486">
        <w:rPr>
          <w:rFonts w:ascii="Calibri" w:hAnsi="Calibri" w:cs="Calibri"/>
          <w:lang w:val="ms"/>
        </w:rPr>
        <w:t>dalam meningkatkan</w:t>
      </w:r>
      <w:r w:rsidRPr="00B43486">
        <w:rPr>
          <w:rFonts w:ascii="Calibri" w:hAnsi="Calibri" w:cs="Calibri"/>
          <w:lang w:val="ms"/>
        </w:rPr>
        <w:t xml:space="preserve"> </w:t>
      </w:r>
      <w:r w:rsidR="00DE571F" w:rsidRPr="00B43486">
        <w:rPr>
          <w:rFonts w:ascii="Calibri" w:hAnsi="Calibri" w:cs="Calibri"/>
          <w:lang w:val="ms"/>
        </w:rPr>
        <w:t xml:space="preserve">kesehatan pasien. </w:t>
      </w:r>
      <w:r w:rsidR="00747768" w:rsidRPr="00B43486">
        <w:rPr>
          <w:rFonts w:ascii="Calibri" w:hAnsi="Calibri" w:cs="Calibri"/>
          <w:lang w:val="ms"/>
        </w:rPr>
        <w:t>Ekonomi</w:t>
      </w:r>
      <w:r w:rsidR="00DE571F" w:rsidRPr="00B43486">
        <w:rPr>
          <w:rFonts w:ascii="Calibri" w:hAnsi="Calibri" w:cs="Calibri"/>
          <w:lang w:val="ms"/>
        </w:rPr>
        <w:t xml:space="preserve"> keluarga pasien </w:t>
      </w:r>
      <w:r w:rsidR="004577EE" w:rsidRPr="00B43486">
        <w:rPr>
          <w:rFonts w:ascii="Calibri" w:hAnsi="Calibri" w:cs="Calibri"/>
          <w:lang w:val="ms"/>
        </w:rPr>
        <w:t>merupakan</w:t>
      </w:r>
      <w:r w:rsidR="00DE571F" w:rsidRPr="00B43486">
        <w:rPr>
          <w:rFonts w:ascii="Calibri" w:hAnsi="Calibri" w:cs="Calibri"/>
          <w:lang w:val="ms"/>
        </w:rPr>
        <w:t xml:space="preserve"> golongan kelas menengah bawah yang dapat memenuhi kebutuhan</w:t>
      </w:r>
      <w:r w:rsidR="004577EE" w:rsidRPr="00B43486">
        <w:rPr>
          <w:rFonts w:ascii="Calibri" w:hAnsi="Calibri" w:cs="Calibri"/>
          <w:lang w:val="ms"/>
        </w:rPr>
        <w:t xml:space="preserve"> primer, dan beberapa kebutuhan sekunder</w:t>
      </w:r>
      <w:r w:rsidR="00DE571F" w:rsidRPr="00B43486">
        <w:rPr>
          <w:rFonts w:ascii="Calibri" w:hAnsi="Calibri" w:cs="Calibri"/>
          <w:lang w:val="ms"/>
        </w:rPr>
        <w:t>. Hal ini juga merupakan salah satu sumber stres dari pasien yang dapat menyebabkan kekambuhan dari penyakit dispepsia.</w:t>
      </w:r>
    </w:p>
    <w:p w14:paraId="059790D8" w14:textId="77777777" w:rsidR="004577EE" w:rsidRPr="00B43486" w:rsidRDefault="00DE571F" w:rsidP="004577EE">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lang w:val="ms"/>
        </w:rPr>
        <w:t xml:space="preserve">Hasil </w:t>
      </w:r>
      <w:r w:rsidR="004577EE" w:rsidRPr="00B43486">
        <w:rPr>
          <w:rFonts w:ascii="Calibri" w:hAnsi="Calibri" w:cs="Calibri"/>
          <w:lang w:val="ms"/>
        </w:rPr>
        <w:t>anamnesis</w:t>
      </w:r>
      <w:r w:rsidRPr="00B43486">
        <w:rPr>
          <w:rFonts w:ascii="Calibri" w:hAnsi="Calibri" w:cs="Calibri"/>
          <w:lang w:val="ms"/>
        </w:rPr>
        <w:t xml:space="preserve"> </w:t>
      </w:r>
      <w:r w:rsidR="004577EE" w:rsidRPr="00B43486">
        <w:rPr>
          <w:rFonts w:ascii="Calibri" w:hAnsi="Calibri" w:cs="Calibri"/>
          <w:lang w:val="ms"/>
        </w:rPr>
        <w:t xml:space="preserve">didapatkan </w:t>
      </w:r>
      <w:r w:rsidRPr="00B43486">
        <w:rPr>
          <w:rFonts w:ascii="Calibri" w:hAnsi="Calibri" w:cs="Calibri"/>
          <w:lang w:val="ms"/>
        </w:rPr>
        <w:t xml:space="preserve">pasien dan keluarga </w:t>
      </w:r>
      <w:r w:rsidR="004577EE" w:rsidRPr="00B43486">
        <w:rPr>
          <w:rFonts w:ascii="Calibri" w:hAnsi="Calibri" w:cs="Calibri"/>
          <w:lang w:val="ms"/>
        </w:rPr>
        <w:t>masih kurang</w:t>
      </w:r>
      <w:r w:rsidRPr="00B43486">
        <w:rPr>
          <w:rFonts w:ascii="Calibri" w:hAnsi="Calibri" w:cs="Calibri"/>
          <w:lang w:val="ms"/>
        </w:rPr>
        <w:t xml:space="preserve"> mengetahui </w:t>
      </w:r>
      <w:r w:rsidR="004577EE" w:rsidRPr="00B43486">
        <w:rPr>
          <w:rFonts w:ascii="Calibri" w:hAnsi="Calibri" w:cs="Calibri"/>
          <w:lang w:val="ms"/>
        </w:rPr>
        <w:t xml:space="preserve">dan memahami tentang </w:t>
      </w:r>
      <w:r w:rsidRPr="00B43486">
        <w:rPr>
          <w:rFonts w:ascii="Calibri" w:hAnsi="Calibri" w:cs="Calibri"/>
          <w:lang w:val="ms"/>
        </w:rPr>
        <w:t xml:space="preserve">penyakit dispepsia dan </w:t>
      </w:r>
      <w:r w:rsidRPr="00B43486">
        <w:rPr>
          <w:rFonts w:ascii="Calibri" w:hAnsi="Calibri" w:cs="Calibri"/>
          <w:i/>
          <w:iCs/>
          <w:lang w:val="ms"/>
        </w:rPr>
        <w:t>overweigh</w:t>
      </w:r>
      <w:r w:rsidRPr="00B43486">
        <w:rPr>
          <w:rFonts w:ascii="Calibri" w:hAnsi="Calibri" w:cs="Calibri"/>
          <w:lang w:val="ms"/>
        </w:rPr>
        <w:t xml:space="preserve">t. </w:t>
      </w:r>
      <w:r w:rsidR="004577EE" w:rsidRPr="00B43486">
        <w:rPr>
          <w:rFonts w:ascii="Calibri" w:hAnsi="Calibri" w:cs="Calibri"/>
          <w:lang w:val="ms"/>
        </w:rPr>
        <w:t>Pasien dan anaknya diberi edukasi bahwa penyakit pasien dapat</w:t>
      </w:r>
      <w:r w:rsidRPr="00B43486">
        <w:rPr>
          <w:rFonts w:ascii="Calibri" w:hAnsi="Calibri" w:cs="Calibri"/>
          <w:lang w:val="ms"/>
        </w:rPr>
        <w:t xml:space="preserve"> kambuh dan </w:t>
      </w:r>
      <w:r w:rsidRPr="00B43486">
        <w:rPr>
          <w:rFonts w:ascii="Calibri" w:hAnsi="Calibri" w:cs="Calibri"/>
          <w:i/>
          <w:iCs/>
          <w:lang w:val="ms"/>
        </w:rPr>
        <w:t>overweight</w:t>
      </w:r>
      <w:r w:rsidRPr="00B43486">
        <w:rPr>
          <w:rFonts w:ascii="Calibri" w:hAnsi="Calibri" w:cs="Calibri"/>
          <w:lang w:val="ms"/>
        </w:rPr>
        <w:t xml:space="preserve"> </w:t>
      </w:r>
      <w:r w:rsidR="004577EE" w:rsidRPr="00B43486">
        <w:rPr>
          <w:rFonts w:ascii="Calibri" w:hAnsi="Calibri" w:cs="Calibri"/>
          <w:lang w:val="ms"/>
        </w:rPr>
        <w:t>merupakan</w:t>
      </w:r>
      <w:r w:rsidRPr="00B43486">
        <w:rPr>
          <w:rFonts w:ascii="Calibri" w:hAnsi="Calibri" w:cs="Calibri"/>
          <w:lang w:val="ms"/>
        </w:rPr>
        <w:t xml:space="preserve"> kondisi yang dapat dikelola sehingga </w:t>
      </w:r>
      <w:r w:rsidR="004577EE" w:rsidRPr="00B43486">
        <w:rPr>
          <w:rFonts w:ascii="Calibri" w:hAnsi="Calibri" w:cs="Calibri"/>
          <w:lang w:val="ms"/>
        </w:rPr>
        <w:t xml:space="preserve">harus ada andil dan peran </w:t>
      </w:r>
      <w:r w:rsidR="004577EE" w:rsidRPr="00B43486">
        <w:rPr>
          <w:rFonts w:ascii="Calibri" w:hAnsi="Calibri" w:cs="Calibri"/>
          <w:lang w:val="ms"/>
        </w:rPr>
        <w:t xml:space="preserve">dari keluarga dan pasien sendiri </w:t>
      </w:r>
      <w:r w:rsidRPr="00B43486">
        <w:rPr>
          <w:rFonts w:ascii="Calibri" w:hAnsi="Calibri" w:cs="Calibri"/>
          <w:lang w:val="ms"/>
        </w:rPr>
        <w:t>dalam pengelolaannya</w:t>
      </w:r>
      <w:r w:rsidR="004577EE" w:rsidRPr="00B43486">
        <w:rPr>
          <w:rFonts w:ascii="Calibri" w:hAnsi="Calibri" w:cs="Calibri"/>
          <w:lang w:val="ms"/>
        </w:rPr>
        <w:t>.</w:t>
      </w:r>
    </w:p>
    <w:p w14:paraId="39705AC4" w14:textId="15B09194" w:rsidR="00DE571F" w:rsidRPr="00B43486" w:rsidRDefault="004577EE" w:rsidP="004577EE">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lang w:val="ms"/>
        </w:rPr>
        <w:t>P</w:t>
      </w:r>
      <w:r w:rsidR="00DE571F" w:rsidRPr="00B43486">
        <w:rPr>
          <w:rFonts w:ascii="Calibri" w:hAnsi="Calibri" w:cs="Calibri"/>
          <w:lang w:val="ms"/>
        </w:rPr>
        <w:t xml:space="preserve">ada tanggal  23 Desember 2024 </w:t>
      </w:r>
      <w:r w:rsidRPr="00B43486">
        <w:rPr>
          <w:rFonts w:ascii="Calibri" w:hAnsi="Calibri" w:cs="Calibri"/>
          <w:lang w:val="ms"/>
        </w:rPr>
        <w:t xml:space="preserve">dilakukan kunjungan kedua dengan tujuan </w:t>
      </w:r>
      <w:r w:rsidR="00DE571F" w:rsidRPr="00B43486">
        <w:rPr>
          <w:rFonts w:ascii="Calibri" w:hAnsi="Calibri" w:cs="Calibri"/>
          <w:lang w:val="ms"/>
        </w:rPr>
        <w:t>intervensi edukasi</w:t>
      </w:r>
      <w:r w:rsidRPr="00B43486">
        <w:rPr>
          <w:rFonts w:ascii="Calibri" w:hAnsi="Calibri" w:cs="Calibri"/>
          <w:lang w:val="ms"/>
        </w:rPr>
        <w:t xml:space="preserve"> kepada pasien dan keluarga</w:t>
      </w:r>
      <w:r w:rsidR="00DE571F" w:rsidRPr="00B43486">
        <w:rPr>
          <w:rFonts w:ascii="Calibri" w:hAnsi="Calibri" w:cs="Calibri"/>
          <w:lang w:val="ms"/>
        </w:rPr>
        <w:t xml:space="preserve">.  </w:t>
      </w:r>
    </w:p>
    <w:p w14:paraId="53E0051E" w14:textId="50B1B7C1" w:rsidR="000C0F2C" w:rsidRPr="00B43486" w:rsidRDefault="004577EE" w:rsidP="00DE571F">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lang w:val="ms"/>
        </w:rPr>
        <w:t>Intervensi yang</w:t>
      </w:r>
      <w:r w:rsidR="00DE571F" w:rsidRPr="00B43486">
        <w:rPr>
          <w:rFonts w:ascii="Calibri" w:hAnsi="Calibri" w:cs="Calibri"/>
          <w:lang w:val="ms"/>
        </w:rPr>
        <w:t xml:space="preserve"> </w:t>
      </w:r>
      <w:r w:rsidRPr="00B43486">
        <w:rPr>
          <w:rFonts w:ascii="Calibri" w:hAnsi="Calibri" w:cs="Calibri"/>
          <w:lang w:val="ms"/>
        </w:rPr>
        <w:t>dilaksanakan</w:t>
      </w:r>
      <w:r w:rsidR="00DE571F" w:rsidRPr="00B43486">
        <w:rPr>
          <w:rFonts w:ascii="Calibri" w:hAnsi="Calibri" w:cs="Calibri"/>
          <w:lang w:val="ms"/>
        </w:rPr>
        <w:t xml:space="preserve"> kepada pasien dan keluarga dengan</w:t>
      </w:r>
      <w:r w:rsidRPr="00B43486">
        <w:rPr>
          <w:rFonts w:ascii="Calibri" w:hAnsi="Calibri" w:cs="Calibri"/>
          <w:lang w:val="ms"/>
        </w:rPr>
        <w:t xml:space="preserve"> edukasi</w:t>
      </w:r>
      <w:r w:rsidR="00DE571F" w:rsidRPr="00B43486">
        <w:rPr>
          <w:rFonts w:ascii="Calibri" w:hAnsi="Calibri" w:cs="Calibri"/>
          <w:lang w:val="ms"/>
        </w:rPr>
        <w:t xml:space="preserve"> menggunakan media poster dan </w:t>
      </w:r>
      <w:r w:rsidR="00DE571F" w:rsidRPr="00B43486">
        <w:rPr>
          <w:rFonts w:ascii="Calibri" w:hAnsi="Calibri" w:cs="Calibri"/>
          <w:i/>
          <w:iCs/>
          <w:lang w:val="ms"/>
        </w:rPr>
        <w:t>leaflet</w:t>
      </w:r>
      <w:r w:rsidR="00DE571F" w:rsidRPr="00B43486">
        <w:rPr>
          <w:rFonts w:ascii="Calibri" w:hAnsi="Calibri" w:cs="Calibri"/>
          <w:lang w:val="ms"/>
        </w:rPr>
        <w:t xml:space="preserve"> mengenai penyakit dispepsia dan </w:t>
      </w:r>
      <w:r w:rsidR="00DE571F" w:rsidRPr="00B43486">
        <w:rPr>
          <w:rFonts w:ascii="Calibri" w:hAnsi="Calibri" w:cs="Calibri"/>
          <w:i/>
          <w:iCs/>
          <w:lang w:val="ms"/>
        </w:rPr>
        <w:t>overweight</w:t>
      </w:r>
      <w:r w:rsidR="00DE571F" w:rsidRPr="00B43486">
        <w:rPr>
          <w:rFonts w:ascii="Calibri" w:hAnsi="Calibri" w:cs="Calibri"/>
          <w:lang w:val="ms"/>
        </w:rPr>
        <w:t xml:space="preserve"> pasien. Sebelum dilakukan </w:t>
      </w:r>
      <w:r w:rsidR="00186099" w:rsidRPr="00B43486">
        <w:rPr>
          <w:rFonts w:ascii="Calibri" w:hAnsi="Calibri" w:cs="Calibri"/>
          <w:lang w:val="ms"/>
        </w:rPr>
        <w:t xml:space="preserve">intervensi, </w:t>
      </w:r>
      <w:r w:rsidR="00DE571F" w:rsidRPr="00B43486">
        <w:rPr>
          <w:rFonts w:ascii="Calibri" w:hAnsi="Calibri" w:cs="Calibri"/>
          <w:lang w:val="ms"/>
        </w:rPr>
        <w:t xml:space="preserve">pasien diberikan </w:t>
      </w:r>
      <w:r w:rsidR="00186099" w:rsidRPr="00B43486">
        <w:rPr>
          <w:rFonts w:ascii="Calibri" w:hAnsi="Calibri" w:cs="Calibri"/>
          <w:lang w:val="ms"/>
        </w:rPr>
        <w:t xml:space="preserve">quesioner </w:t>
      </w:r>
      <w:r w:rsidR="00DE571F" w:rsidRPr="00B43486">
        <w:rPr>
          <w:rFonts w:ascii="Calibri" w:hAnsi="Calibri" w:cs="Calibri"/>
          <w:lang w:val="ms"/>
        </w:rPr>
        <w:t xml:space="preserve">pertanyaan </w:t>
      </w:r>
      <w:r w:rsidR="00186099" w:rsidRPr="00B43486">
        <w:rPr>
          <w:rFonts w:ascii="Calibri" w:hAnsi="Calibri" w:cs="Calibri"/>
          <w:lang w:val="ms"/>
        </w:rPr>
        <w:t>tentang</w:t>
      </w:r>
      <w:r w:rsidR="00DE571F" w:rsidRPr="00B43486">
        <w:rPr>
          <w:rFonts w:ascii="Calibri" w:hAnsi="Calibri" w:cs="Calibri"/>
          <w:lang w:val="ms"/>
        </w:rPr>
        <w:t xml:space="preserve"> </w:t>
      </w:r>
      <w:r w:rsidR="00186099" w:rsidRPr="00B43486">
        <w:rPr>
          <w:rFonts w:ascii="Calibri" w:hAnsi="Calibri" w:cs="Calibri"/>
          <w:lang w:val="ms"/>
        </w:rPr>
        <w:t>dispepsia</w:t>
      </w:r>
      <w:r w:rsidR="00DE571F" w:rsidRPr="00B43486">
        <w:rPr>
          <w:rFonts w:ascii="Calibri" w:hAnsi="Calibri" w:cs="Calibri"/>
          <w:lang w:val="ms"/>
        </w:rPr>
        <w:t xml:space="preserve">, pencegahan dan faktor risikonya melalui </w:t>
      </w:r>
      <w:r w:rsidR="00DE571F" w:rsidRPr="00B43486">
        <w:rPr>
          <w:rFonts w:ascii="Calibri" w:hAnsi="Calibri" w:cs="Calibri"/>
          <w:i/>
          <w:lang w:val="ms"/>
        </w:rPr>
        <w:t>pretest</w:t>
      </w:r>
      <w:r w:rsidR="00DE571F" w:rsidRPr="00B43486">
        <w:rPr>
          <w:rFonts w:ascii="Calibri" w:hAnsi="Calibri" w:cs="Calibri"/>
          <w:lang w:val="ms"/>
        </w:rPr>
        <w:t xml:space="preserve">. </w:t>
      </w:r>
      <w:r w:rsidR="00186099" w:rsidRPr="00B43486">
        <w:rPr>
          <w:rFonts w:ascii="Calibri" w:hAnsi="Calibri" w:cs="Calibri"/>
          <w:lang w:val="ms"/>
        </w:rPr>
        <w:t xml:space="preserve">Hal ini </w:t>
      </w:r>
      <w:r w:rsidR="00DE571F" w:rsidRPr="00B43486">
        <w:rPr>
          <w:rFonts w:ascii="Calibri" w:hAnsi="Calibri" w:cs="Calibri"/>
          <w:lang w:val="ms"/>
        </w:rPr>
        <w:t xml:space="preserve">agar </w:t>
      </w:r>
      <w:r w:rsidR="00186099" w:rsidRPr="00B43486">
        <w:rPr>
          <w:rFonts w:ascii="Calibri" w:hAnsi="Calibri" w:cs="Calibri"/>
          <w:lang w:val="ms"/>
        </w:rPr>
        <w:t xml:space="preserve">dapat </w:t>
      </w:r>
      <w:r w:rsidR="00DE571F" w:rsidRPr="00B43486">
        <w:rPr>
          <w:rFonts w:ascii="Calibri" w:hAnsi="Calibri" w:cs="Calibri"/>
          <w:lang w:val="ms"/>
        </w:rPr>
        <w:t xml:space="preserve">mengurangi faktor resiko dan mengubah pola hidup dan makan pasien yang belum baik sehingga keluhan dapat teratasi. </w:t>
      </w:r>
    </w:p>
    <w:p w14:paraId="7D6E6594" w14:textId="2910BACD" w:rsidR="000C0F2C" w:rsidRPr="00B43486" w:rsidRDefault="00186099" w:rsidP="0047186D">
      <w:pPr>
        <w:widowControl w:val="0"/>
        <w:autoSpaceDE w:val="0"/>
        <w:autoSpaceDN w:val="0"/>
        <w:adjustRightInd w:val="0"/>
        <w:spacing w:after="0" w:line="0" w:lineRule="atLeast"/>
        <w:ind w:firstLine="567"/>
        <w:jc w:val="both"/>
        <w:rPr>
          <w:rFonts w:ascii="Calibri" w:hAnsi="Calibri" w:cs="Calibri"/>
          <w:lang w:val="fi-FI"/>
        </w:rPr>
      </w:pPr>
      <w:r w:rsidRPr="00B43486">
        <w:rPr>
          <w:rFonts w:ascii="Calibri" w:hAnsi="Calibri" w:cs="Calibri"/>
          <w:lang w:val="ms"/>
        </w:rPr>
        <w:t>P</w:t>
      </w:r>
      <w:r w:rsidR="00DE571F" w:rsidRPr="00B43486">
        <w:rPr>
          <w:rFonts w:ascii="Calibri" w:hAnsi="Calibri" w:cs="Calibri"/>
          <w:lang w:val="ms"/>
        </w:rPr>
        <w:t xml:space="preserve">asien juga diberikan terapi medikamentosa. Pasien diberikan obat golongan PPI yaitu Omeprazole. PPI merupakan salah satu obat untuk terapi dispepsia yang memiliki mekanisme kerja yaitu dengan cara menurunkan sekresi asam lambung. Obat ini diserap oleh usus halus bagian proksimal dan saat masuk ke sirkulasi, obat ini </w:t>
      </w:r>
      <w:r w:rsidRPr="00B43486">
        <w:rPr>
          <w:rFonts w:ascii="Calibri" w:hAnsi="Calibri" w:cs="Calibri"/>
          <w:lang w:val="ms"/>
        </w:rPr>
        <w:t>bekerja pada</w:t>
      </w:r>
      <w:r w:rsidR="00DE571F" w:rsidRPr="00B43486">
        <w:rPr>
          <w:rFonts w:ascii="Calibri" w:hAnsi="Calibri" w:cs="Calibri"/>
          <w:lang w:val="ms"/>
        </w:rPr>
        <w:t xml:space="preserve"> sel parietal </w:t>
      </w:r>
      <w:r w:rsidRPr="00B43486">
        <w:rPr>
          <w:rFonts w:ascii="Calibri" w:hAnsi="Calibri" w:cs="Calibri"/>
          <w:lang w:val="ms"/>
        </w:rPr>
        <w:t xml:space="preserve">di </w:t>
      </w:r>
      <w:r w:rsidR="00DE571F" w:rsidRPr="00B43486">
        <w:rPr>
          <w:rFonts w:ascii="Calibri" w:hAnsi="Calibri" w:cs="Calibri"/>
          <w:lang w:val="ms"/>
        </w:rPr>
        <w:t xml:space="preserve">lambung. </w:t>
      </w:r>
      <w:r w:rsidRPr="00B43486">
        <w:rPr>
          <w:rFonts w:ascii="Calibri" w:hAnsi="Calibri" w:cs="Calibri"/>
          <w:lang w:val="ms"/>
        </w:rPr>
        <w:t>Pada s</w:t>
      </w:r>
      <w:r w:rsidR="00DE571F" w:rsidRPr="00B43486">
        <w:rPr>
          <w:rFonts w:ascii="Calibri" w:hAnsi="Calibri" w:cs="Calibri"/>
          <w:lang w:val="ms"/>
        </w:rPr>
        <w:t>el parietal</w:t>
      </w:r>
      <w:r w:rsidRPr="00B43486">
        <w:rPr>
          <w:rFonts w:ascii="Calibri" w:hAnsi="Calibri" w:cs="Calibri"/>
          <w:lang w:val="ms"/>
        </w:rPr>
        <w:t xml:space="preserve"> lambung tersebut,</w:t>
      </w:r>
      <w:r w:rsidR="00DE571F" w:rsidRPr="00B43486">
        <w:rPr>
          <w:rFonts w:ascii="Calibri" w:hAnsi="Calibri" w:cs="Calibri"/>
          <w:lang w:val="ms"/>
        </w:rPr>
        <w:t xml:space="preserve"> </w:t>
      </w:r>
      <w:r w:rsidRPr="00B43486">
        <w:rPr>
          <w:rFonts w:ascii="Calibri" w:hAnsi="Calibri" w:cs="Calibri"/>
          <w:lang w:val="ms"/>
        </w:rPr>
        <w:t>terdapat</w:t>
      </w:r>
      <w:r w:rsidR="00DE571F" w:rsidRPr="00B43486">
        <w:rPr>
          <w:rFonts w:ascii="Calibri" w:hAnsi="Calibri" w:cs="Calibri"/>
          <w:lang w:val="ms"/>
        </w:rPr>
        <w:t xml:space="preserve"> enzim H+/K+ ATPase dan pompa proton. Enzim ini merupakan tahapan terakhir dari sekresi asam lambung ke lambung. Enzim tersebut nantinya akan dihambat oleh PPI.</w:t>
      </w:r>
      <w:r w:rsidR="00DE571F" w:rsidRPr="00B43486">
        <w:rPr>
          <w:rFonts w:ascii="Calibri" w:hAnsi="Calibri" w:cs="Calibri"/>
          <w:vertAlign w:val="superscript"/>
          <w:lang w:val="ms"/>
        </w:rPr>
        <w:t xml:space="preserve"> 15</w:t>
      </w:r>
    </w:p>
    <w:p w14:paraId="26DD3498" w14:textId="77777777" w:rsidR="00DE571F" w:rsidRPr="00B43486" w:rsidRDefault="00DE571F" w:rsidP="00DE571F">
      <w:pPr>
        <w:widowControl w:val="0"/>
        <w:autoSpaceDE w:val="0"/>
        <w:autoSpaceDN w:val="0"/>
        <w:adjustRightInd w:val="0"/>
        <w:spacing w:after="0" w:line="0" w:lineRule="atLeast"/>
        <w:ind w:firstLine="567"/>
        <w:jc w:val="both"/>
        <w:rPr>
          <w:rFonts w:ascii="Calibri" w:hAnsi="Calibri" w:cs="Calibri"/>
          <w:lang w:val="ms"/>
        </w:rPr>
      </w:pPr>
      <w:r w:rsidRPr="00B43486">
        <w:rPr>
          <w:rFonts w:ascii="Calibri" w:hAnsi="Calibri" w:cs="Calibri"/>
          <w:lang w:val="ms"/>
        </w:rPr>
        <w:t>Selain PPI, pasien juga diberikan Antasida yang bekerja dengan cara menetralisasi kadar asam di lambung sehingga dapat mengurangi keluhan dan menghindari terjadinya korosi pada mukosa lambung oleh asam lambung.</w:t>
      </w:r>
      <w:r w:rsidRPr="00B43486">
        <w:rPr>
          <w:rFonts w:ascii="Calibri" w:hAnsi="Calibri" w:cs="Calibri"/>
          <w:vertAlign w:val="superscript"/>
          <w:lang w:val="ms"/>
        </w:rPr>
        <w:t>16</w:t>
      </w:r>
      <w:r w:rsidRPr="00B43486">
        <w:rPr>
          <w:rFonts w:ascii="Calibri" w:hAnsi="Calibri" w:cs="Calibri"/>
          <w:lang w:val="ms"/>
        </w:rPr>
        <w:t xml:space="preserve"> </w:t>
      </w:r>
    </w:p>
    <w:p w14:paraId="2F55614C" w14:textId="77777777" w:rsidR="00DE571F" w:rsidRPr="00B43486" w:rsidRDefault="00DE571F" w:rsidP="00DE571F">
      <w:pPr>
        <w:widowControl w:val="0"/>
        <w:autoSpaceDE w:val="0"/>
        <w:autoSpaceDN w:val="0"/>
        <w:adjustRightInd w:val="0"/>
        <w:spacing w:after="0" w:line="0" w:lineRule="atLeast"/>
        <w:ind w:firstLine="567"/>
        <w:jc w:val="both"/>
        <w:rPr>
          <w:rFonts w:ascii="Calibri" w:hAnsi="Calibri" w:cs="Calibri"/>
          <w:vertAlign w:val="superscript"/>
          <w:lang w:val="ms"/>
        </w:rPr>
      </w:pPr>
      <w:r w:rsidRPr="00B43486">
        <w:rPr>
          <w:rFonts w:ascii="Calibri" w:hAnsi="Calibri" w:cs="Calibri"/>
          <w:lang w:val="ms"/>
        </w:rPr>
        <w:t>Pasien juga diberikan obat Domperidone yang termasuk golongan obat antagonis dopamine D2 yang bekerja dengan cara mempercepat pengosongan lambung dan menurunkan keluhan mual. Dosis awal yang diberikan adalah 3x10 mg dan dapat ditingkatkan hingga 3x20 mg.</w:t>
      </w:r>
      <w:r w:rsidRPr="00B43486">
        <w:rPr>
          <w:rFonts w:ascii="Calibri" w:hAnsi="Calibri" w:cs="Calibri"/>
          <w:vertAlign w:val="superscript"/>
          <w:lang w:val="ms"/>
        </w:rPr>
        <w:t>17</w:t>
      </w:r>
    </w:p>
    <w:p w14:paraId="062ACA53" w14:textId="01CFCDC7" w:rsidR="000C0F2C" w:rsidRPr="00B43486" w:rsidRDefault="00DE571F" w:rsidP="00DE571F">
      <w:pPr>
        <w:widowControl w:val="0"/>
        <w:autoSpaceDE w:val="0"/>
        <w:autoSpaceDN w:val="0"/>
        <w:adjustRightInd w:val="0"/>
        <w:spacing w:after="0" w:line="0" w:lineRule="atLeast"/>
        <w:ind w:firstLine="567"/>
        <w:jc w:val="both"/>
        <w:rPr>
          <w:rFonts w:ascii="Calibri" w:hAnsi="Calibri" w:cs="Calibri"/>
          <w:bCs/>
          <w:i/>
          <w:iCs/>
          <w:lang w:val="id-ID"/>
        </w:rPr>
      </w:pPr>
      <w:r w:rsidRPr="00B43486">
        <w:rPr>
          <w:rFonts w:ascii="Calibri" w:hAnsi="Calibri" w:cs="Calibri"/>
          <w:lang w:val="ms"/>
        </w:rPr>
        <w:t xml:space="preserve">Setelah intervensi dilakukan, evaluasi </w:t>
      </w:r>
      <w:r w:rsidR="00186099" w:rsidRPr="00B43486">
        <w:rPr>
          <w:rFonts w:ascii="Calibri" w:hAnsi="Calibri" w:cs="Calibri"/>
          <w:lang w:val="ms"/>
        </w:rPr>
        <w:t xml:space="preserve">dilaksanakan </w:t>
      </w:r>
      <w:r w:rsidRPr="00B43486">
        <w:rPr>
          <w:rFonts w:ascii="Calibri" w:hAnsi="Calibri" w:cs="Calibri"/>
          <w:lang w:val="ms"/>
        </w:rPr>
        <w:t xml:space="preserve">pada 4 Januari 2025. </w:t>
      </w:r>
      <w:r w:rsidR="00186099" w:rsidRPr="00B43486">
        <w:rPr>
          <w:rFonts w:ascii="Calibri" w:hAnsi="Calibri" w:cs="Calibri"/>
          <w:lang w:val="ms"/>
        </w:rPr>
        <w:t>S</w:t>
      </w:r>
      <w:r w:rsidRPr="00B43486">
        <w:rPr>
          <w:rFonts w:ascii="Calibri" w:hAnsi="Calibri" w:cs="Calibri"/>
          <w:lang w:val="ms"/>
        </w:rPr>
        <w:t xml:space="preserve">aat ini keluhan pasien </w:t>
      </w:r>
      <w:r w:rsidR="00186099" w:rsidRPr="00B43486">
        <w:rPr>
          <w:rFonts w:ascii="Calibri" w:hAnsi="Calibri" w:cs="Calibri"/>
          <w:lang w:val="ms"/>
        </w:rPr>
        <w:t xml:space="preserve">dirasa </w:t>
      </w:r>
      <w:r w:rsidRPr="00B43486">
        <w:rPr>
          <w:rFonts w:ascii="Calibri" w:hAnsi="Calibri" w:cs="Calibri"/>
          <w:lang w:val="ms"/>
        </w:rPr>
        <w:t xml:space="preserve">berkurang. Pasien mengaku sudah rutin menerapkan diet yang benar, aktivitas fisik teratur, serta mampu melakukan pengelolaan stress. Pasien juga meminum obat sesuai anjuran. Saat dilakukan pemeriksaan fisik, didapatkan nyeri </w:t>
      </w:r>
      <w:r w:rsidRPr="00B43486">
        <w:rPr>
          <w:rFonts w:ascii="Calibri" w:hAnsi="Calibri" w:cs="Calibri"/>
          <w:lang w:val="ms"/>
        </w:rPr>
        <w:lastRenderedPageBreak/>
        <w:t xml:space="preserve">epigastrium negatif. Evaluasi </w:t>
      </w:r>
      <w:r w:rsidR="00186099" w:rsidRPr="00B43486">
        <w:rPr>
          <w:rFonts w:ascii="Calibri" w:hAnsi="Calibri" w:cs="Calibri"/>
          <w:lang w:val="ms"/>
        </w:rPr>
        <w:t>ulang setelah intervensi</w:t>
      </w:r>
      <w:r w:rsidRPr="00B43486">
        <w:rPr>
          <w:rFonts w:ascii="Calibri" w:hAnsi="Calibri" w:cs="Calibri"/>
          <w:lang w:val="ms"/>
        </w:rPr>
        <w:t xml:space="preserve"> dilakukan dengan menggunakan </w:t>
      </w:r>
      <w:r w:rsidRPr="00B43486">
        <w:rPr>
          <w:rFonts w:ascii="Calibri" w:hAnsi="Calibri" w:cs="Calibri"/>
          <w:i/>
          <w:lang w:val="ms"/>
        </w:rPr>
        <w:t>post test</w:t>
      </w:r>
      <w:r w:rsidRPr="00B43486">
        <w:rPr>
          <w:rFonts w:ascii="Calibri" w:hAnsi="Calibri" w:cs="Calibri"/>
          <w:lang w:val="ms"/>
        </w:rPr>
        <w:t xml:space="preserve"> </w:t>
      </w:r>
      <w:r w:rsidR="00186099" w:rsidRPr="00B43486">
        <w:rPr>
          <w:rFonts w:ascii="Calibri" w:hAnsi="Calibri" w:cs="Calibri"/>
          <w:lang w:val="ms"/>
        </w:rPr>
        <w:t xml:space="preserve">hasilnya </w:t>
      </w:r>
      <w:r w:rsidRPr="00B43486">
        <w:rPr>
          <w:rFonts w:ascii="Calibri" w:hAnsi="Calibri" w:cs="Calibri"/>
          <w:lang w:val="ms"/>
        </w:rPr>
        <w:t xml:space="preserve">meningkat dibandingkan sebelumnya dengan nilai sebesar 80. </w:t>
      </w:r>
      <w:r w:rsidR="00186099" w:rsidRPr="00B43486">
        <w:rPr>
          <w:rFonts w:ascii="Calibri" w:hAnsi="Calibri" w:cs="Calibri"/>
          <w:lang w:val="ms"/>
        </w:rPr>
        <w:t>A</w:t>
      </w:r>
      <w:r w:rsidRPr="00B43486">
        <w:rPr>
          <w:rFonts w:ascii="Calibri" w:hAnsi="Calibri" w:cs="Calibri"/>
          <w:lang w:val="ms"/>
        </w:rPr>
        <w:t xml:space="preserve">walnya </w:t>
      </w:r>
      <w:r w:rsidRPr="00B43486">
        <w:rPr>
          <w:rFonts w:ascii="Calibri" w:hAnsi="Calibri" w:cs="Calibri"/>
          <w:i/>
          <w:lang w:val="ms"/>
        </w:rPr>
        <w:t>pretest</w:t>
      </w:r>
      <w:r w:rsidRPr="00B43486">
        <w:rPr>
          <w:rFonts w:ascii="Calibri" w:hAnsi="Calibri" w:cs="Calibri"/>
          <w:lang w:val="ms"/>
        </w:rPr>
        <w:t xml:space="preserve"> pasien hanya mendapat nilai sebesar 50 sedangkan anak pasien sebesar 60, setelah dilakukan penatalaksanaan pasien dan anaknya mendapat nilai sebesar 80. </w:t>
      </w:r>
    </w:p>
    <w:p w14:paraId="6CDDB88E"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fi-FI"/>
        </w:rPr>
      </w:pPr>
    </w:p>
    <w:p w14:paraId="10FE16CD"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fi-FI"/>
        </w:rPr>
      </w:pPr>
      <w:r w:rsidRPr="00B43486">
        <w:rPr>
          <w:rFonts w:ascii="Calibri" w:hAnsi="Calibri" w:cs="Calibri"/>
          <w:b/>
          <w:bCs/>
          <w:lang w:val="fi-FI"/>
        </w:rPr>
        <w:t>KESIMPULAN</w:t>
      </w:r>
    </w:p>
    <w:p w14:paraId="7EBD8093" w14:textId="33864FA7" w:rsidR="000C0F2C" w:rsidRPr="00B43486" w:rsidRDefault="0019110E" w:rsidP="0047186D">
      <w:pPr>
        <w:widowControl w:val="0"/>
        <w:numPr>
          <w:ilvl w:val="0"/>
          <w:numId w:val="30"/>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 xml:space="preserve">Ny. M berusia 62 tahun, </w:t>
      </w:r>
      <w:r w:rsidR="00186099" w:rsidRPr="00B43486">
        <w:rPr>
          <w:rFonts w:ascii="Calibri" w:hAnsi="Calibri" w:cs="Calibri"/>
          <w:lang w:val="ms"/>
        </w:rPr>
        <w:t xml:space="preserve">mempunyai </w:t>
      </w:r>
      <w:r w:rsidRPr="00B43486">
        <w:rPr>
          <w:rFonts w:ascii="Calibri" w:hAnsi="Calibri" w:cs="Calibri"/>
          <w:lang w:val="ms"/>
        </w:rPr>
        <w:t xml:space="preserve">pengetahuan yang kurang </w:t>
      </w:r>
      <w:r w:rsidR="00186099" w:rsidRPr="00B43486">
        <w:rPr>
          <w:rFonts w:ascii="Calibri" w:hAnsi="Calibri" w:cs="Calibri"/>
          <w:lang w:val="ms"/>
        </w:rPr>
        <w:t>terkait</w:t>
      </w:r>
      <w:r w:rsidRPr="00B43486">
        <w:rPr>
          <w:rFonts w:ascii="Calibri" w:hAnsi="Calibri" w:cs="Calibri"/>
          <w:lang w:val="ms"/>
        </w:rPr>
        <w:t xml:space="preserve"> dispepsia dan </w:t>
      </w:r>
      <w:r w:rsidRPr="00B43486">
        <w:rPr>
          <w:rFonts w:ascii="Calibri" w:hAnsi="Calibri" w:cs="Calibri"/>
          <w:i/>
          <w:iCs/>
          <w:lang w:val="ms"/>
        </w:rPr>
        <w:t>overweight</w:t>
      </w:r>
      <w:r w:rsidRPr="00B43486">
        <w:rPr>
          <w:rFonts w:ascii="Calibri" w:hAnsi="Calibri" w:cs="Calibri"/>
          <w:lang w:val="ms"/>
        </w:rPr>
        <w:t xml:space="preserve"> , serta kurang mengetahui pencetus yang memperberat keluhan</w:t>
      </w:r>
      <w:r w:rsidR="000C0F2C" w:rsidRPr="00B43486">
        <w:rPr>
          <w:rFonts w:ascii="Calibri" w:hAnsi="Calibri" w:cs="Calibri"/>
          <w:lang w:val="fi-FI"/>
        </w:rPr>
        <w:t>.</w:t>
      </w:r>
    </w:p>
    <w:p w14:paraId="66FA71F3" w14:textId="4C776357" w:rsidR="009B733D" w:rsidRPr="00B43486" w:rsidRDefault="00186099" w:rsidP="0047186D">
      <w:pPr>
        <w:widowControl w:val="0"/>
        <w:numPr>
          <w:ilvl w:val="0"/>
          <w:numId w:val="30"/>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P</w:t>
      </w:r>
      <w:r w:rsidR="0019110E" w:rsidRPr="00B43486">
        <w:rPr>
          <w:rFonts w:ascii="Calibri" w:hAnsi="Calibri" w:cs="Calibri"/>
          <w:lang w:val="ms"/>
        </w:rPr>
        <w:t xml:space="preserve">enatalaksaan pada pasien secara </w:t>
      </w:r>
      <w:r w:rsidRPr="00B43486">
        <w:rPr>
          <w:rFonts w:ascii="Calibri" w:hAnsi="Calibri" w:cs="Calibri"/>
          <w:lang w:val="ms"/>
        </w:rPr>
        <w:t>keseluruhan</w:t>
      </w:r>
      <w:r w:rsidR="0019110E" w:rsidRPr="00B43486">
        <w:rPr>
          <w:rFonts w:ascii="Calibri" w:hAnsi="Calibri" w:cs="Calibri"/>
          <w:lang w:val="ms"/>
        </w:rPr>
        <w:t xml:space="preserve"> dan komprehensif, </w:t>
      </w:r>
      <w:r w:rsidRPr="00B43486">
        <w:rPr>
          <w:rFonts w:ascii="Calibri" w:hAnsi="Calibri" w:cs="Calibri"/>
          <w:lang w:val="ms"/>
        </w:rPr>
        <w:t xml:space="preserve">berdasarkan prinsip </w:t>
      </w:r>
      <w:r w:rsidR="0019110E" w:rsidRPr="00B43486">
        <w:rPr>
          <w:rFonts w:ascii="Calibri" w:hAnsi="Calibri" w:cs="Calibri"/>
          <w:i/>
          <w:lang w:val="ms"/>
        </w:rPr>
        <w:t>patient center</w:t>
      </w:r>
      <w:r w:rsidRPr="00B43486">
        <w:rPr>
          <w:rFonts w:ascii="Calibri" w:hAnsi="Calibri" w:cs="Calibri"/>
          <w:i/>
          <w:lang w:val="ms"/>
        </w:rPr>
        <w:t xml:space="preserve"> </w:t>
      </w:r>
      <w:r w:rsidRPr="00B43486">
        <w:rPr>
          <w:rFonts w:ascii="Calibri" w:hAnsi="Calibri" w:cs="Calibri"/>
          <w:iCs/>
          <w:lang w:val="ms"/>
        </w:rPr>
        <w:t>(berpusat pada pasien)</w:t>
      </w:r>
      <w:r w:rsidR="0019110E" w:rsidRPr="00B43486">
        <w:rPr>
          <w:rFonts w:ascii="Calibri" w:hAnsi="Calibri" w:cs="Calibri"/>
          <w:lang w:val="ms"/>
        </w:rPr>
        <w:t xml:space="preserve">, </w:t>
      </w:r>
      <w:r w:rsidR="0019110E" w:rsidRPr="00B43486">
        <w:rPr>
          <w:rFonts w:ascii="Calibri" w:hAnsi="Calibri" w:cs="Calibri"/>
          <w:i/>
          <w:lang w:val="ms"/>
        </w:rPr>
        <w:t xml:space="preserve">family focused, community oriented </w:t>
      </w:r>
      <w:r w:rsidR="0019110E" w:rsidRPr="00B43486">
        <w:rPr>
          <w:rFonts w:ascii="Calibri" w:hAnsi="Calibri" w:cs="Calibri"/>
          <w:lang w:val="ms"/>
        </w:rPr>
        <w:t xml:space="preserve">dengan </w:t>
      </w:r>
      <w:r w:rsidRPr="00B43486">
        <w:rPr>
          <w:rFonts w:ascii="Calibri" w:hAnsi="Calibri" w:cs="Calibri"/>
          <w:lang w:val="ms"/>
        </w:rPr>
        <w:t>mencegah timbulnya</w:t>
      </w:r>
      <w:r w:rsidR="0019110E" w:rsidRPr="00B43486">
        <w:rPr>
          <w:rFonts w:ascii="Calibri" w:hAnsi="Calibri" w:cs="Calibri"/>
          <w:lang w:val="ms"/>
        </w:rPr>
        <w:t xml:space="preserve"> dispepsia dan kelola </w:t>
      </w:r>
      <w:r w:rsidR="0019110E" w:rsidRPr="00B43486">
        <w:rPr>
          <w:rFonts w:ascii="Calibri" w:hAnsi="Calibri" w:cs="Calibri"/>
          <w:i/>
          <w:iCs/>
          <w:lang w:val="ms"/>
        </w:rPr>
        <w:t>overweight</w:t>
      </w:r>
      <w:r w:rsidR="009B733D" w:rsidRPr="00B43486">
        <w:rPr>
          <w:rFonts w:ascii="Calibri" w:hAnsi="Calibri" w:cs="Calibri"/>
          <w:lang w:val="fi-FI"/>
        </w:rPr>
        <w:t>.</w:t>
      </w:r>
    </w:p>
    <w:p w14:paraId="30F26DF7" w14:textId="47AF1FFB" w:rsidR="009B733D" w:rsidRPr="00B43486" w:rsidRDefault="001361DC" w:rsidP="0047186D">
      <w:pPr>
        <w:widowControl w:val="0"/>
        <w:numPr>
          <w:ilvl w:val="0"/>
          <w:numId w:val="30"/>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M</w:t>
      </w:r>
      <w:r w:rsidR="0019110E" w:rsidRPr="00B43486">
        <w:rPr>
          <w:rFonts w:ascii="Calibri" w:hAnsi="Calibri" w:cs="Calibri"/>
          <w:lang w:val="ms"/>
        </w:rPr>
        <w:t xml:space="preserve">elakukan intervensi terhadap pasien </w:t>
      </w:r>
      <w:r w:rsidRPr="00B43486">
        <w:rPr>
          <w:rFonts w:ascii="Calibri" w:hAnsi="Calibri" w:cs="Calibri"/>
          <w:lang w:val="ms"/>
        </w:rPr>
        <w:t>dari aspek</w:t>
      </w:r>
      <w:r w:rsidR="0019110E" w:rsidRPr="00B43486">
        <w:rPr>
          <w:rFonts w:ascii="Calibri" w:hAnsi="Calibri" w:cs="Calibri"/>
          <w:lang w:val="ms"/>
        </w:rPr>
        <w:t xml:space="preserve"> psikososial</w:t>
      </w:r>
      <w:r w:rsidRPr="00B43486">
        <w:rPr>
          <w:rFonts w:ascii="Calibri" w:hAnsi="Calibri" w:cs="Calibri"/>
          <w:lang w:val="ms"/>
        </w:rPr>
        <w:t xml:space="preserve"> dan klinisnya</w:t>
      </w:r>
      <w:r w:rsidR="0019110E" w:rsidRPr="00B43486">
        <w:rPr>
          <w:rFonts w:ascii="Calibri" w:hAnsi="Calibri" w:cs="Calibri"/>
          <w:lang w:val="ms"/>
        </w:rPr>
        <w:t xml:space="preserve">, </w:t>
      </w:r>
      <w:r w:rsidRPr="00B43486">
        <w:rPr>
          <w:rFonts w:ascii="Calibri" w:hAnsi="Calibri" w:cs="Calibri"/>
          <w:lang w:val="ms"/>
        </w:rPr>
        <w:t>sehingga pentingnya</w:t>
      </w:r>
      <w:r w:rsidR="0019110E" w:rsidRPr="00B43486">
        <w:rPr>
          <w:rFonts w:ascii="Calibri" w:hAnsi="Calibri" w:cs="Calibri"/>
          <w:lang w:val="ms"/>
        </w:rPr>
        <w:t xml:space="preserve"> pemeriksaan dan penanganan yang </w:t>
      </w:r>
      <w:r w:rsidRPr="00B43486">
        <w:rPr>
          <w:rFonts w:ascii="Calibri" w:hAnsi="Calibri" w:cs="Calibri"/>
          <w:lang w:val="ms"/>
        </w:rPr>
        <w:t>keseluruhan</w:t>
      </w:r>
      <w:r w:rsidR="0019110E" w:rsidRPr="00B43486">
        <w:rPr>
          <w:rFonts w:ascii="Calibri" w:hAnsi="Calibri" w:cs="Calibri"/>
          <w:lang w:val="ms"/>
        </w:rPr>
        <w:t>, komprehensif, dan berkesinambungan</w:t>
      </w:r>
      <w:r w:rsidR="009B733D" w:rsidRPr="00B43486">
        <w:rPr>
          <w:rFonts w:ascii="Calibri" w:hAnsi="Calibri" w:cs="Calibri"/>
          <w:lang w:val="fi-FI"/>
        </w:rPr>
        <w:t>.</w:t>
      </w:r>
    </w:p>
    <w:p w14:paraId="65F5C294" w14:textId="1B8C3598" w:rsidR="000C0F2C" w:rsidRPr="00B43486" w:rsidRDefault="0019110E" w:rsidP="0047186D">
      <w:pPr>
        <w:widowControl w:val="0"/>
        <w:numPr>
          <w:ilvl w:val="0"/>
          <w:numId w:val="30"/>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 xml:space="preserve">Tatalaksana medikamentosa pada </w:t>
      </w:r>
      <w:r w:rsidR="001361DC" w:rsidRPr="00B43486">
        <w:rPr>
          <w:rFonts w:ascii="Calibri" w:hAnsi="Calibri" w:cs="Calibri"/>
          <w:lang w:val="ms"/>
        </w:rPr>
        <w:t>di</w:t>
      </w:r>
      <w:r w:rsidRPr="00B43486">
        <w:rPr>
          <w:rFonts w:ascii="Calibri" w:hAnsi="Calibri" w:cs="Calibri"/>
          <w:lang w:val="ms"/>
        </w:rPr>
        <w:t>sesuai</w:t>
      </w:r>
      <w:r w:rsidR="001361DC" w:rsidRPr="00B43486">
        <w:rPr>
          <w:rFonts w:ascii="Calibri" w:hAnsi="Calibri" w:cs="Calibri"/>
          <w:lang w:val="ms"/>
        </w:rPr>
        <w:t xml:space="preserve">kan </w:t>
      </w:r>
      <w:r w:rsidRPr="00B43486">
        <w:rPr>
          <w:rFonts w:ascii="Calibri" w:hAnsi="Calibri" w:cs="Calibri"/>
          <w:lang w:val="ms"/>
        </w:rPr>
        <w:t>dengan teori yang ada</w:t>
      </w:r>
      <w:r w:rsidR="009B733D" w:rsidRPr="00B43486">
        <w:rPr>
          <w:rFonts w:ascii="Calibri" w:hAnsi="Calibri" w:cs="Calibri"/>
          <w:lang w:val="fi-FI"/>
        </w:rPr>
        <w:t>.</w:t>
      </w:r>
    </w:p>
    <w:p w14:paraId="26168151" w14:textId="5F38E9BF" w:rsidR="0019110E" w:rsidRPr="00B43486" w:rsidRDefault="0019110E" w:rsidP="0047186D">
      <w:pPr>
        <w:widowControl w:val="0"/>
        <w:numPr>
          <w:ilvl w:val="0"/>
          <w:numId w:val="30"/>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Perubahan perilaku pola hidup pasien dan pengendalian stress yang kurang baik menjadi lebih baik.</w:t>
      </w:r>
    </w:p>
    <w:p w14:paraId="2036A486"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fi-FI"/>
        </w:rPr>
      </w:pPr>
    </w:p>
    <w:p w14:paraId="6B526CB6"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fi-FI"/>
        </w:rPr>
      </w:pPr>
      <w:r w:rsidRPr="00B43486">
        <w:rPr>
          <w:rFonts w:ascii="Calibri" w:hAnsi="Calibri" w:cs="Calibri"/>
          <w:b/>
          <w:bCs/>
          <w:lang w:val="fi-FI"/>
        </w:rPr>
        <w:t xml:space="preserve">SARAN </w:t>
      </w:r>
    </w:p>
    <w:p w14:paraId="54217F9F"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fi-FI"/>
        </w:rPr>
      </w:pPr>
      <w:r w:rsidRPr="00B43486">
        <w:rPr>
          <w:rFonts w:ascii="Calibri" w:hAnsi="Calibri" w:cs="Calibri"/>
          <w:b/>
          <w:bCs/>
          <w:lang w:val="fi-FI"/>
        </w:rPr>
        <w:t xml:space="preserve">Bagi Pasien </w:t>
      </w:r>
    </w:p>
    <w:p w14:paraId="2429DA32" w14:textId="6745906C" w:rsidR="000C0F2C" w:rsidRPr="00B43486" w:rsidRDefault="001361DC" w:rsidP="0047186D">
      <w:pPr>
        <w:widowControl w:val="0"/>
        <w:numPr>
          <w:ilvl w:val="0"/>
          <w:numId w:val="31"/>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Mencegah dan menghindari</w:t>
      </w:r>
      <w:r w:rsidR="0019110E" w:rsidRPr="00B43486">
        <w:rPr>
          <w:rFonts w:ascii="Calibri" w:hAnsi="Calibri" w:cs="Calibri"/>
          <w:lang w:val="ms"/>
        </w:rPr>
        <w:t xml:space="preserve"> faktor risiko dan faktor yang dapat memperberat penyakit</w:t>
      </w:r>
      <w:r w:rsidR="000C0F2C" w:rsidRPr="00B43486">
        <w:rPr>
          <w:rFonts w:ascii="Calibri" w:hAnsi="Calibri" w:cs="Calibri"/>
          <w:lang w:val="fi-FI"/>
        </w:rPr>
        <w:t xml:space="preserve">. </w:t>
      </w:r>
    </w:p>
    <w:p w14:paraId="74A46510" w14:textId="6B8D0C10" w:rsidR="000C0F2C" w:rsidRPr="00B43486" w:rsidRDefault="001361DC" w:rsidP="0047186D">
      <w:pPr>
        <w:widowControl w:val="0"/>
        <w:numPr>
          <w:ilvl w:val="0"/>
          <w:numId w:val="31"/>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K</w:t>
      </w:r>
      <w:r w:rsidR="0019110E" w:rsidRPr="00B43486">
        <w:rPr>
          <w:rFonts w:ascii="Calibri" w:hAnsi="Calibri" w:cs="Calibri"/>
          <w:lang w:val="ms"/>
        </w:rPr>
        <w:t>esadaran dan motivasi</w:t>
      </w:r>
      <w:r w:rsidRPr="00B43486">
        <w:rPr>
          <w:rFonts w:ascii="Calibri" w:hAnsi="Calibri" w:cs="Calibri"/>
          <w:lang w:val="ms"/>
        </w:rPr>
        <w:t xml:space="preserve"> pasien dalam</w:t>
      </w:r>
      <w:r w:rsidR="0019110E" w:rsidRPr="00B43486">
        <w:rPr>
          <w:rFonts w:ascii="Calibri" w:hAnsi="Calibri" w:cs="Calibri"/>
          <w:lang w:val="ms"/>
        </w:rPr>
        <w:t xml:space="preserve"> melakukan pengelolaan penyakit dispepsia dan </w:t>
      </w:r>
      <w:r w:rsidR="0019110E" w:rsidRPr="00B43486">
        <w:rPr>
          <w:rFonts w:ascii="Calibri" w:hAnsi="Calibri" w:cs="Calibri"/>
          <w:i/>
          <w:iCs/>
          <w:lang w:val="ms"/>
        </w:rPr>
        <w:t>overweight</w:t>
      </w:r>
      <w:r w:rsidR="0019110E" w:rsidRPr="00B43486">
        <w:rPr>
          <w:rFonts w:ascii="Calibri" w:hAnsi="Calibri" w:cs="Calibri"/>
          <w:lang w:val="ms"/>
        </w:rPr>
        <w:t xml:space="preserve">. </w:t>
      </w:r>
      <w:r w:rsidR="000C0F2C" w:rsidRPr="00B43486">
        <w:rPr>
          <w:rFonts w:ascii="Calibri" w:hAnsi="Calibri" w:cs="Calibri"/>
          <w:lang w:val="fi-FI"/>
        </w:rPr>
        <w:t xml:space="preserve"> </w:t>
      </w:r>
    </w:p>
    <w:p w14:paraId="61C5F9CB" w14:textId="4A65241E" w:rsidR="000C0F2C" w:rsidRPr="00B43486" w:rsidRDefault="0019110E" w:rsidP="0047186D">
      <w:pPr>
        <w:widowControl w:val="0"/>
        <w:numPr>
          <w:ilvl w:val="0"/>
          <w:numId w:val="31"/>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 xml:space="preserve">Menjaga pola makan gizi seimbang, hindari makanan pencetus, hindari stressor, </w:t>
      </w:r>
      <w:r w:rsidR="001361DC" w:rsidRPr="00B43486">
        <w:rPr>
          <w:rFonts w:ascii="Calibri" w:hAnsi="Calibri" w:cs="Calibri"/>
          <w:lang w:val="ms"/>
        </w:rPr>
        <w:t>dan</w:t>
      </w:r>
      <w:r w:rsidRPr="00B43486">
        <w:rPr>
          <w:rFonts w:ascii="Calibri" w:hAnsi="Calibri" w:cs="Calibri"/>
          <w:lang w:val="ms"/>
        </w:rPr>
        <w:t xml:space="preserve"> akitivitas fisik</w:t>
      </w:r>
      <w:r w:rsidR="001361DC" w:rsidRPr="00B43486">
        <w:rPr>
          <w:rFonts w:ascii="Calibri" w:hAnsi="Calibri" w:cs="Calibri"/>
          <w:lang w:val="ms"/>
        </w:rPr>
        <w:t xml:space="preserve"> secara teratur</w:t>
      </w:r>
      <w:r w:rsidR="000C0F2C" w:rsidRPr="00B43486">
        <w:rPr>
          <w:rFonts w:ascii="Calibri" w:hAnsi="Calibri" w:cs="Calibri"/>
          <w:lang w:val="fi-FI"/>
        </w:rPr>
        <w:t>.</w:t>
      </w:r>
    </w:p>
    <w:p w14:paraId="030CB8A4"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fi-FI"/>
        </w:rPr>
      </w:pPr>
    </w:p>
    <w:p w14:paraId="1A142187"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fi-FI"/>
        </w:rPr>
      </w:pPr>
      <w:r w:rsidRPr="00B43486">
        <w:rPr>
          <w:rFonts w:ascii="Calibri" w:hAnsi="Calibri" w:cs="Calibri"/>
          <w:b/>
          <w:bCs/>
          <w:lang w:val="fi-FI"/>
        </w:rPr>
        <w:t xml:space="preserve">Bagi Keluarga Pasien </w:t>
      </w:r>
    </w:p>
    <w:p w14:paraId="1157097F" w14:textId="6E01D3FD" w:rsidR="000C0F2C" w:rsidRPr="00B43486" w:rsidRDefault="001361DC" w:rsidP="0047186D">
      <w:pPr>
        <w:widowControl w:val="0"/>
        <w:numPr>
          <w:ilvl w:val="0"/>
          <w:numId w:val="32"/>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D</w:t>
      </w:r>
      <w:r w:rsidR="0019110E" w:rsidRPr="00B43486">
        <w:rPr>
          <w:rFonts w:ascii="Calibri" w:hAnsi="Calibri" w:cs="Calibri"/>
          <w:lang w:val="ms"/>
        </w:rPr>
        <w:t xml:space="preserve">ukungan dan motivasi </w:t>
      </w:r>
      <w:r w:rsidRPr="00B43486">
        <w:rPr>
          <w:rFonts w:ascii="Calibri" w:hAnsi="Calibri" w:cs="Calibri"/>
          <w:lang w:val="ms"/>
        </w:rPr>
        <w:t>kepada</w:t>
      </w:r>
      <w:r w:rsidR="0019110E" w:rsidRPr="00B43486">
        <w:rPr>
          <w:rFonts w:ascii="Calibri" w:hAnsi="Calibri" w:cs="Calibri"/>
          <w:lang w:val="ms"/>
        </w:rPr>
        <w:t xml:space="preserve"> pasien </w:t>
      </w:r>
      <w:r w:rsidRPr="00B43486">
        <w:rPr>
          <w:rFonts w:ascii="Calibri" w:hAnsi="Calibri" w:cs="Calibri"/>
          <w:lang w:val="ms"/>
        </w:rPr>
        <w:t xml:space="preserve">untuk </w:t>
      </w:r>
      <w:r w:rsidR="0019110E" w:rsidRPr="00B43486">
        <w:rPr>
          <w:rFonts w:ascii="Calibri" w:hAnsi="Calibri" w:cs="Calibri"/>
          <w:lang w:val="ms"/>
        </w:rPr>
        <w:t>tetap semangat menjalani pengobatan</w:t>
      </w:r>
      <w:r w:rsidR="000C0F2C" w:rsidRPr="00B43486">
        <w:rPr>
          <w:rFonts w:ascii="Calibri" w:hAnsi="Calibri" w:cs="Calibri"/>
          <w:lang w:val="fi-FI"/>
        </w:rPr>
        <w:t xml:space="preserve">. </w:t>
      </w:r>
    </w:p>
    <w:p w14:paraId="53140243" w14:textId="3B79DA7B" w:rsidR="000C0F2C" w:rsidRPr="00B43486" w:rsidRDefault="001361DC" w:rsidP="0047186D">
      <w:pPr>
        <w:widowControl w:val="0"/>
        <w:numPr>
          <w:ilvl w:val="0"/>
          <w:numId w:val="32"/>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Sebagai</w:t>
      </w:r>
      <w:r w:rsidR="0019110E" w:rsidRPr="00B43486">
        <w:rPr>
          <w:rFonts w:ascii="Calibri" w:hAnsi="Calibri" w:cs="Calibri"/>
          <w:lang w:val="ms"/>
        </w:rPr>
        <w:t xml:space="preserve"> </w:t>
      </w:r>
      <w:r w:rsidRPr="00B43486">
        <w:rPr>
          <w:rFonts w:ascii="Calibri" w:hAnsi="Calibri" w:cs="Calibri"/>
          <w:lang w:val="ms"/>
        </w:rPr>
        <w:t>pengingat</w:t>
      </w:r>
      <w:r w:rsidR="0019110E" w:rsidRPr="00B43486">
        <w:rPr>
          <w:rFonts w:ascii="Calibri" w:hAnsi="Calibri" w:cs="Calibri"/>
          <w:lang w:val="ms"/>
        </w:rPr>
        <w:t xml:space="preserve"> pasien </w:t>
      </w:r>
      <w:r w:rsidRPr="00B43486">
        <w:rPr>
          <w:rFonts w:ascii="Calibri" w:hAnsi="Calibri" w:cs="Calibri"/>
          <w:lang w:val="ms"/>
        </w:rPr>
        <w:t>dalam melaksanakan penghindaran faktor risiko sebagai</w:t>
      </w:r>
      <w:r w:rsidR="0019110E" w:rsidRPr="00B43486">
        <w:rPr>
          <w:rFonts w:ascii="Calibri" w:hAnsi="Calibri" w:cs="Calibri"/>
          <w:lang w:val="ms"/>
        </w:rPr>
        <w:t xml:space="preserve"> pencegahan komplikasi</w:t>
      </w:r>
      <w:r w:rsidR="000C0F2C" w:rsidRPr="00B43486">
        <w:rPr>
          <w:rFonts w:ascii="Calibri" w:hAnsi="Calibri" w:cs="Calibri"/>
          <w:lang w:val="fi-FI"/>
        </w:rPr>
        <w:t xml:space="preserve">. </w:t>
      </w:r>
    </w:p>
    <w:p w14:paraId="41A795DD"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fi-FI"/>
        </w:rPr>
      </w:pPr>
    </w:p>
    <w:p w14:paraId="552D0ABD"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b/>
          <w:bCs/>
          <w:lang w:val="fi-FI"/>
        </w:rPr>
      </w:pPr>
      <w:r w:rsidRPr="00B43486">
        <w:rPr>
          <w:rFonts w:ascii="Calibri" w:hAnsi="Calibri" w:cs="Calibri"/>
          <w:b/>
          <w:bCs/>
          <w:lang w:val="fi-FI"/>
        </w:rPr>
        <w:t xml:space="preserve">Bagi Puskesmas </w:t>
      </w:r>
    </w:p>
    <w:p w14:paraId="3C01CB21" w14:textId="681C92E9" w:rsidR="000C0F2C" w:rsidRPr="00B43486" w:rsidRDefault="001361DC" w:rsidP="0047186D">
      <w:pPr>
        <w:widowControl w:val="0"/>
        <w:numPr>
          <w:ilvl w:val="0"/>
          <w:numId w:val="33"/>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Meningkatkan</w:t>
      </w:r>
      <w:r w:rsidR="0019110E" w:rsidRPr="00B43486">
        <w:rPr>
          <w:rFonts w:ascii="Calibri" w:hAnsi="Calibri" w:cs="Calibri"/>
          <w:lang w:val="ms"/>
        </w:rPr>
        <w:t xml:space="preserve"> promosi kesehatan </w:t>
      </w:r>
      <w:r w:rsidRPr="00B43486">
        <w:rPr>
          <w:rFonts w:ascii="Calibri" w:hAnsi="Calibri" w:cs="Calibri"/>
          <w:lang w:val="ms"/>
        </w:rPr>
        <w:t xml:space="preserve">terkait </w:t>
      </w:r>
      <w:r w:rsidR="0019110E" w:rsidRPr="00B43486">
        <w:rPr>
          <w:rFonts w:ascii="Calibri" w:hAnsi="Calibri" w:cs="Calibri"/>
          <w:lang w:val="ms"/>
        </w:rPr>
        <w:t>pola hidup sehat</w:t>
      </w:r>
      <w:r w:rsidRPr="00B43486">
        <w:rPr>
          <w:rFonts w:ascii="Calibri" w:hAnsi="Calibri" w:cs="Calibri"/>
          <w:lang w:val="ms"/>
        </w:rPr>
        <w:t xml:space="preserve"> dengan sasaran utama masyarakat</w:t>
      </w:r>
      <w:r w:rsidR="000C0F2C" w:rsidRPr="00B43486">
        <w:rPr>
          <w:rFonts w:ascii="Calibri" w:hAnsi="Calibri" w:cs="Calibri"/>
          <w:lang w:val="fi-FI"/>
        </w:rPr>
        <w:t>.</w:t>
      </w:r>
    </w:p>
    <w:p w14:paraId="2BDA7BFE" w14:textId="56B93A93" w:rsidR="000C0F2C" w:rsidRPr="00B43486" w:rsidRDefault="0019110E" w:rsidP="0047186D">
      <w:pPr>
        <w:widowControl w:val="0"/>
        <w:numPr>
          <w:ilvl w:val="0"/>
          <w:numId w:val="33"/>
        </w:numPr>
        <w:autoSpaceDE w:val="0"/>
        <w:autoSpaceDN w:val="0"/>
        <w:adjustRightInd w:val="0"/>
        <w:spacing w:after="0" w:line="0" w:lineRule="atLeast"/>
        <w:jc w:val="both"/>
        <w:rPr>
          <w:rFonts w:ascii="Calibri" w:hAnsi="Calibri" w:cs="Calibri"/>
          <w:lang w:val="fi-FI"/>
        </w:rPr>
      </w:pPr>
      <w:r w:rsidRPr="00B43486">
        <w:rPr>
          <w:rFonts w:ascii="Calibri" w:hAnsi="Calibri" w:cs="Calibri"/>
          <w:lang w:val="ms"/>
        </w:rPr>
        <w:t xml:space="preserve">Merancang dan </w:t>
      </w:r>
      <w:r w:rsidR="001361DC" w:rsidRPr="00B43486">
        <w:rPr>
          <w:rFonts w:ascii="Calibri" w:hAnsi="Calibri" w:cs="Calibri"/>
          <w:lang w:val="ms"/>
        </w:rPr>
        <w:t>melaksanakan</w:t>
      </w:r>
      <w:r w:rsidRPr="00B43486">
        <w:rPr>
          <w:rFonts w:ascii="Calibri" w:hAnsi="Calibri" w:cs="Calibri"/>
          <w:lang w:val="ms"/>
        </w:rPr>
        <w:t xml:space="preserve"> manajemen faktor risiko suatu penyakit</w:t>
      </w:r>
      <w:r w:rsidR="000C0F2C" w:rsidRPr="00B43486">
        <w:rPr>
          <w:rFonts w:ascii="Calibri" w:hAnsi="Calibri" w:cs="Calibri"/>
          <w:lang w:val="fi-FI"/>
        </w:rPr>
        <w:t>.</w:t>
      </w:r>
    </w:p>
    <w:p w14:paraId="77D3924A"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fi-FI"/>
        </w:rPr>
      </w:pPr>
    </w:p>
    <w:p w14:paraId="0AA02AFB" w14:textId="77777777" w:rsidR="000C0F2C" w:rsidRPr="00B43486" w:rsidRDefault="000C0F2C" w:rsidP="0047186D">
      <w:pPr>
        <w:widowControl w:val="0"/>
        <w:autoSpaceDE w:val="0"/>
        <w:autoSpaceDN w:val="0"/>
        <w:adjustRightInd w:val="0"/>
        <w:spacing w:after="0" w:line="0" w:lineRule="atLeast"/>
        <w:jc w:val="both"/>
        <w:rPr>
          <w:rFonts w:ascii="Calibri" w:hAnsi="Calibri" w:cs="Calibri"/>
          <w:lang w:val="sv-SE"/>
        </w:rPr>
      </w:pPr>
      <w:r w:rsidRPr="00B43486">
        <w:rPr>
          <w:rFonts w:ascii="Calibri" w:hAnsi="Calibri" w:cs="Calibri"/>
          <w:b/>
          <w:bCs/>
          <w:lang w:val="sv-SE"/>
        </w:rPr>
        <w:t>DAFTAR PUSTAKA</w:t>
      </w:r>
    </w:p>
    <w:p w14:paraId="3D9D89AB" w14:textId="7A232E09"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Talley  NJ &amp; Locke GR.  2020. Epidemiology of Gastrointestinal Disorders.  Lancet  Gastroenterology &amp;  Hepatology. 5(3): 202-210</w:t>
      </w:r>
      <w:r w:rsidR="000C0F2C" w:rsidRPr="00B43486">
        <w:rPr>
          <w:rFonts w:ascii="Calibri" w:hAnsi="Calibri" w:cs="Calibri"/>
        </w:rPr>
        <w:t>.</w:t>
      </w:r>
    </w:p>
    <w:p w14:paraId="5FB73E95" w14:textId="675F532E"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Kemenkes RI. 2020. Profil Kesehatan Indonesia. Jakarta: Kemenkes RI</w:t>
      </w:r>
      <w:r w:rsidR="000C0F2C" w:rsidRPr="00B43486">
        <w:rPr>
          <w:rFonts w:ascii="Calibri" w:hAnsi="Calibri" w:cs="Calibri"/>
          <w:lang w:val="sv-SE"/>
        </w:rPr>
        <w:t>.</w:t>
      </w:r>
    </w:p>
    <w:p w14:paraId="13E8D5B0" w14:textId="3B85C5D7"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Dinas Kesehatan Provinsi Lampung. 2023. Profil Kesehatan Provinsi Lampung Tahun 2023. Lampung: Dinas Kesehatan Provinsi Lampung</w:t>
      </w:r>
      <w:r w:rsidR="000C0F2C" w:rsidRPr="00B43486">
        <w:rPr>
          <w:rFonts w:ascii="Calibri" w:hAnsi="Calibri" w:cs="Calibri"/>
          <w:lang w:val="sv-SE"/>
        </w:rPr>
        <w:t xml:space="preserve">. </w:t>
      </w:r>
    </w:p>
    <w:p w14:paraId="665A8891" w14:textId="5C203714"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Kumar, S., Patel, S., &amp; Rathi, M. 2020. Helicobacter pylori and dyspepsia: Pathogenesis, diagnosis, and treatment. </w:t>
      </w:r>
      <w:r w:rsidRPr="00B43486">
        <w:rPr>
          <w:rFonts w:ascii="Calibri" w:hAnsi="Calibri" w:cs="Calibri"/>
          <w:i/>
          <w:iCs/>
          <w:lang w:val="ms"/>
        </w:rPr>
        <w:t>World Journal of Gastroenterology</w:t>
      </w:r>
      <w:r w:rsidRPr="00B43486">
        <w:rPr>
          <w:rFonts w:ascii="Calibri" w:hAnsi="Calibri" w:cs="Calibri"/>
          <w:lang w:val="ms"/>
        </w:rPr>
        <w:t>: 26(9):1125-1134</w:t>
      </w:r>
      <w:r w:rsidR="000C0F2C" w:rsidRPr="00B43486">
        <w:rPr>
          <w:rFonts w:ascii="Calibri" w:hAnsi="Calibri" w:cs="Calibri"/>
        </w:rPr>
        <w:t>.</w:t>
      </w:r>
    </w:p>
    <w:p w14:paraId="3A361564" w14:textId="0F3CD8DB"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 xml:space="preserve">Huang Q, </w:t>
      </w:r>
      <w:r w:rsidRPr="00B43486">
        <w:rPr>
          <w:rFonts w:ascii="Calibri" w:hAnsi="Calibri" w:cs="Calibri"/>
          <w:i/>
          <w:iCs/>
          <w:lang w:val="ms"/>
        </w:rPr>
        <w:t>et al</w:t>
      </w:r>
      <w:r w:rsidRPr="00B43486">
        <w:rPr>
          <w:rFonts w:ascii="Calibri" w:hAnsi="Calibri" w:cs="Calibri"/>
          <w:lang w:val="ms"/>
        </w:rPr>
        <w:t>. 2021. Helicobacter Pylori Infection In Geriatric Patients: Current Situations and  Treatment Regimens. Frontiers in Medicine. 8(713908): 1-12.  doi: 10.3389/fmed.2021.713908</w:t>
      </w:r>
      <w:r w:rsidR="000C0F2C" w:rsidRPr="00B43486">
        <w:rPr>
          <w:rFonts w:ascii="Calibri" w:hAnsi="Calibri" w:cs="Calibri"/>
          <w:lang w:val="sv-SE"/>
        </w:rPr>
        <w:t>.</w:t>
      </w:r>
    </w:p>
    <w:p w14:paraId="47DF7AB0" w14:textId="33D47314"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lang w:val="sv-SE"/>
        </w:rPr>
      </w:pPr>
      <w:r w:rsidRPr="00B43486">
        <w:rPr>
          <w:rFonts w:ascii="Calibri" w:hAnsi="Calibri" w:cs="Calibri"/>
          <w:lang w:val="ms"/>
        </w:rPr>
        <w:t>World Obesity Federation. 2024. World Obesity Atlas. London: WOF</w:t>
      </w:r>
      <w:r w:rsidR="000C0F2C" w:rsidRPr="00B43486">
        <w:rPr>
          <w:rFonts w:ascii="Calibri" w:hAnsi="Calibri" w:cs="Calibri"/>
          <w:lang w:val="sv-SE"/>
        </w:rPr>
        <w:t>.</w:t>
      </w:r>
    </w:p>
    <w:p w14:paraId="63729836" w14:textId="120F39BB"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 xml:space="preserve">Nakamura K, </w:t>
      </w:r>
      <w:r w:rsidRPr="00B43486">
        <w:rPr>
          <w:rFonts w:ascii="Calibri" w:hAnsi="Calibri" w:cs="Calibri"/>
          <w:i/>
          <w:iCs/>
          <w:lang w:val="ms"/>
        </w:rPr>
        <w:t>et al</w:t>
      </w:r>
      <w:r w:rsidRPr="00B43486">
        <w:rPr>
          <w:rFonts w:ascii="Calibri" w:hAnsi="Calibri" w:cs="Calibri"/>
          <w:lang w:val="ms"/>
        </w:rPr>
        <w:t>. 2022. Impact of Physical Inactivity on Overweight  in Elderly Populations. European Journal of Clinical Nutrition. 76(3): 498-504</w:t>
      </w:r>
      <w:r w:rsidR="000C0F2C" w:rsidRPr="00B43486">
        <w:rPr>
          <w:rFonts w:ascii="Calibri" w:hAnsi="Calibri" w:cs="Calibri"/>
        </w:rPr>
        <w:t>.</w:t>
      </w:r>
    </w:p>
    <w:p w14:paraId="3E464D7F" w14:textId="6A89A5DD"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 xml:space="preserve">Basha KMF, </w:t>
      </w:r>
      <w:r w:rsidRPr="00B43486">
        <w:rPr>
          <w:rFonts w:ascii="Calibri" w:hAnsi="Calibri" w:cs="Calibri"/>
          <w:i/>
          <w:iCs/>
          <w:lang w:val="ms"/>
        </w:rPr>
        <w:t>et al</w:t>
      </w:r>
      <w:r w:rsidRPr="00B43486">
        <w:rPr>
          <w:rFonts w:ascii="Calibri" w:hAnsi="Calibri" w:cs="Calibri"/>
          <w:lang w:val="ms"/>
        </w:rPr>
        <w:t>. 2022.  Clinical and Endoscopic Study  of Dyspepsia in Overweight and Obese Patients. Journal of Family Medicine and Primary Care. 11: 4798-4804</w:t>
      </w:r>
      <w:r w:rsidR="000C0F2C" w:rsidRPr="00B43486">
        <w:rPr>
          <w:rFonts w:ascii="Calibri" w:hAnsi="Calibri" w:cs="Calibri"/>
        </w:rPr>
        <w:t>.</w:t>
      </w:r>
    </w:p>
    <w:p w14:paraId="2A17E0F9" w14:textId="2F82062E"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 xml:space="preserve">Ventrens WB, </w:t>
      </w:r>
      <w:r w:rsidRPr="00B43486">
        <w:rPr>
          <w:rFonts w:ascii="Calibri" w:hAnsi="Calibri" w:cs="Calibri"/>
          <w:i/>
          <w:iCs/>
          <w:lang w:val="ms"/>
        </w:rPr>
        <w:t>et al</w:t>
      </w:r>
      <w:r w:rsidRPr="00B43486">
        <w:rPr>
          <w:rFonts w:ascii="Calibri" w:hAnsi="Calibri" w:cs="Calibri"/>
          <w:lang w:val="ms"/>
        </w:rPr>
        <w:t>. 2024. Storylines of Family Medicine III: Core Principles – Primary Care, Systems, and Family. Family medicine and Community health. 12: e002790. doi:10.1136/fmch-2024-002790</w:t>
      </w:r>
      <w:r w:rsidR="000C0F2C" w:rsidRPr="00B43486">
        <w:rPr>
          <w:rFonts w:ascii="Calibri" w:hAnsi="Calibri" w:cs="Calibri"/>
        </w:rPr>
        <w:t>.</w:t>
      </w:r>
    </w:p>
    <w:p w14:paraId="711E7025" w14:textId="1EDD1D25"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lastRenderedPageBreak/>
        <w:t>Francis P &amp; Zavala SR. 2024. Functional  Dyspepsia. Treasure Islan: StatPearls Publishing. National  Library of Medicine</w:t>
      </w:r>
      <w:r w:rsidR="000C0F2C" w:rsidRPr="00B43486">
        <w:rPr>
          <w:rFonts w:ascii="Calibri" w:hAnsi="Calibri" w:cs="Calibri"/>
        </w:rPr>
        <w:t>.</w:t>
      </w:r>
    </w:p>
    <w:p w14:paraId="37C1246B" w14:textId="794FBF6F" w:rsidR="000C0F2C"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rPr>
      </w:pPr>
      <w:r w:rsidRPr="00B43486">
        <w:rPr>
          <w:rFonts w:ascii="Calibri" w:hAnsi="Calibri" w:cs="Calibri"/>
          <w:lang w:val="ms"/>
        </w:rPr>
        <w:t xml:space="preserve">Zhao X, </w:t>
      </w:r>
      <w:r w:rsidRPr="00B43486">
        <w:rPr>
          <w:rFonts w:ascii="Calibri" w:hAnsi="Calibri" w:cs="Calibri"/>
          <w:i/>
          <w:iCs/>
          <w:lang w:val="ms"/>
        </w:rPr>
        <w:t>et al</w:t>
      </w:r>
      <w:r w:rsidRPr="00B43486">
        <w:rPr>
          <w:rFonts w:ascii="Calibri" w:hAnsi="Calibri" w:cs="Calibri"/>
          <w:lang w:val="ms"/>
        </w:rPr>
        <w:t>. 2023. Dietary Factors Associated with Functional Dyspepsia: A systematic review and meta-analysis. Journal of Gastroenterology and Hepatology. 38(2): 315-325</w:t>
      </w:r>
      <w:r w:rsidRPr="00B43486">
        <w:rPr>
          <w:rFonts w:ascii="Calibri" w:hAnsi="Calibri" w:cs="Calibri"/>
        </w:rPr>
        <w:t>.</w:t>
      </w:r>
    </w:p>
    <w:p w14:paraId="1EC435A7" w14:textId="77777777" w:rsidR="0019110E" w:rsidRPr="00B43486" w:rsidRDefault="0019110E" w:rsidP="0047186D">
      <w:pPr>
        <w:widowControl w:val="0"/>
        <w:numPr>
          <w:ilvl w:val="0"/>
          <w:numId w:val="23"/>
        </w:numPr>
        <w:autoSpaceDE w:val="0"/>
        <w:autoSpaceDN w:val="0"/>
        <w:adjustRightInd w:val="0"/>
        <w:spacing w:after="0" w:line="0" w:lineRule="atLeast"/>
        <w:jc w:val="both"/>
        <w:rPr>
          <w:rFonts w:ascii="Calibri" w:hAnsi="Calibri" w:cs="Calibri"/>
          <w:b/>
          <w:bCs/>
        </w:rPr>
      </w:pPr>
      <w:r w:rsidRPr="00B43486">
        <w:rPr>
          <w:rFonts w:ascii="Calibri" w:hAnsi="Calibri" w:cs="Calibri"/>
          <w:lang w:val="ms"/>
        </w:rPr>
        <w:t xml:space="preserve">Sucipto A, </w:t>
      </w:r>
      <w:r w:rsidRPr="00B43486">
        <w:rPr>
          <w:rFonts w:ascii="Calibri" w:hAnsi="Calibri" w:cs="Calibri"/>
          <w:i/>
          <w:iCs/>
          <w:lang w:val="ms"/>
        </w:rPr>
        <w:t>et al</w:t>
      </w:r>
      <w:r w:rsidRPr="00B43486">
        <w:rPr>
          <w:rFonts w:ascii="Calibri" w:hAnsi="Calibri" w:cs="Calibri"/>
          <w:lang w:val="ms"/>
        </w:rPr>
        <w:t>. 2022. Analisis Hubungan  Pola Makan dan Gaya Hidup  Pada Kejadian Gatritis Mahasiswa  Universitas Negeri Semarang.  Jurnal Analis.  2(1): 1-8.</w:t>
      </w:r>
    </w:p>
    <w:p w14:paraId="6CB3236B" w14:textId="77777777" w:rsidR="006159F6" w:rsidRPr="00B43486" w:rsidRDefault="006159F6" w:rsidP="0047186D">
      <w:pPr>
        <w:widowControl w:val="0"/>
        <w:numPr>
          <w:ilvl w:val="0"/>
          <w:numId w:val="23"/>
        </w:numPr>
        <w:autoSpaceDE w:val="0"/>
        <w:autoSpaceDN w:val="0"/>
        <w:adjustRightInd w:val="0"/>
        <w:spacing w:after="0" w:line="0" w:lineRule="atLeast"/>
        <w:jc w:val="both"/>
        <w:rPr>
          <w:rFonts w:ascii="Calibri" w:hAnsi="Calibri" w:cs="Calibri"/>
          <w:b/>
          <w:bCs/>
        </w:rPr>
      </w:pPr>
      <w:r w:rsidRPr="00B43486">
        <w:rPr>
          <w:rFonts w:ascii="Calibri" w:hAnsi="Calibri" w:cs="Calibri"/>
          <w:lang w:val="ms"/>
        </w:rPr>
        <w:t xml:space="preserve">Patel, S, </w:t>
      </w:r>
      <w:r w:rsidRPr="00B43486">
        <w:rPr>
          <w:rFonts w:ascii="Calibri" w:hAnsi="Calibri" w:cs="Calibri"/>
          <w:i/>
          <w:iCs/>
          <w:lang w:val="ms"/>
        </w:rPr>
        <w:t>et al</w:t>
      </w:r>
      <w:r w:rsidRPr="00B43486">
        <w:rPr>
          <w:rFonts w:ascii="Calibri" w:hAnsi="Calibri" w:cs="Calibri"/>
          <w:lang w:val="ms"/>
        </w:rPr>
        <w:t>. 2022. Dietary patterns and obesity in older adults: A longitudinal study. </w:t>
      </w:r>
      <w:r w:rsidRPr="00B43486">
        <w:rPr>
          <w:rFonts w:ascii="Calibri" w:hAnsi="Calibri" w:cs="Calibri"/>
          <w:i/>
          <w:iCs/>
          <w:lang w:val="ms"/>
        </w:rPr>
        <w:t>Journal of Nutrition in Gerontology and Geriatrics</w:t>
      </w:r>
      <w:r w:rsidRPr="00B43486">
        <w:rPr>
          <w:rFonts w:ascii="Calibri" w:hAnsi="Calibri" w:cs="Calibri"/>
          <w:lang w:val="ms"/>
        </w:rPr>
        <w:t>, 41(4), 375-383.</w:t>
      </w:r>
    </w:p>
    <w:p w14:paraId="3807E79D" w14:textId="77777777" w:rsidR="006159F6" w:rsidRPr="00B43486" w:rsidRDefault="006159F6" w:rsidP="0047186D">
      <w:pPr>
        <w:widowControl w:val="0"/>
        <w:numPr>
          <w:ilvl w:val="0"/>
          <w:numId w:val="23"/>
        </w:numPr>
        <w:autoSpaceDE w:val="0"/>
        <w:autoSpaceDN w:val="0"/>
        <w:adjustRightInd w:val="0"/>
        <w:spacing w:after="0" w:line="0" w:lineRule="atLeast"/>
        <w:jc w:val="both"/>
        <w:rPr>
          <w:rFonts w:ascii="Calibri" w:hAnsi="Calibri" w:cs="Calibri"/>
          <w:b/>
          <w:bCs/>
        </w:rPr>
      </w:pPr>
      <w:r w:rsidRPr="00B43486">
        <w:rPr>
          <w:rFonts w:ascii="Calibri" w:hAnsi="Calibri" w:cs="Calibri"/>
          <w:lang w:val="ms"/>
        </w:rPr>
        <w:t xml:space="preserve">Tchernof A, </w:t>
      </w:r>
      <w:r w:rsidRPr="00B43486">
        <w:rPr>
          <w:rFonts w:ascii="Calibri" w:hAnsi="Calibri" w:cs="Calibri"/>
          <w:i/>
          <w:iCs/>
          <w:lang w:val="ms"/>
        </w:rPr>
        <w:t>et al</w:t>
      </w:r>
      <w:r w:rsidRPr="00B43486">
        <w:rPr>
          <w:rFonts w:ascii="Calibri" w:hAnsi="Calibri" w:cs="Calibri"/>
          <w:lang w:val="ms"/>
        </w:rPr>
        <w:t>. 2021. Age-related changes in body composition and metabolism: A study on elderly populations. </w:t>
      </w:r>
      <w:r w:rsidRPr="00B43486">
        <w:rPr>
          <w:rFonts w:ascii="Calibri" w:hAnsi="Calibri" w:cs="Calibri"/>
          <w:i/>
          <w:iCs/>
          <w:lang w:val="ms"/>
        </w:rPr>
        <w:t>Journal of Gerontology: Medical Sciences</w:t>
      </w:r>
      <w:r w:rsidRPr="00B43486">
        <w:rPr>
          <w:rFonts w:ascii="Calibri" w:hAnsi="Calibri" w:cs="Calibri"/>
          <w:lang w:val="ms"/>
        </w:rPr>
        <w:t>, 76(5), 963-972.</w:t>
      </w:r>
    </w:p>
    <w:p w14:paraId="09A459A1" w14:textId="77777777" w:rsidR="006159F6" w:rsidRPr="00B43486" w:rsidRDefault="006159F6" w:rsidP="0047186D">
      <w:pPr>
        <w:widowControl w:val="0"/>
        <w:numPr>
          <w:ilvl w:val="0"/>
          <w:numId w:val="23"/>
        </w:numPr>
        <w:autoSpaceDE w:val="0"/>
        <w:autoSpaceDN w:val="0"/>
        <w:adjustRightInd w:val="0"/>
        <w:spacing w:after="0" w:line="0" w:lineRule="atLeast"/>
        <w:jc w:val="both"/>
        <w:rPr>
          <w:rFonts w:ascii="Calibri" w:hAnsi="Calibri" w:cs="Calibri"/>
          <w:b/>
          <w:bCs/>
        </w:rPr>
      </w:pPr>
      <w:r w:rsidRPr="00B43486">
        <w:rPr>
          <w:rFonts w:ascii="Calibri" w:hAnsi="Calibri" w:cs="Calibri"/>
          <w:lang w:val="ms"/>
        </w:rPr>
        <w:t>Salisbury BH, Terrell JM. 2023. Antacids [StatPearls].</w:t>
      </w:r>
    </w:p>
    <w:p w14:paraId="35428AE5" w14:textId="77777777" w:rsidR="006159F6" w:rsidRPr="00B43486" w:rsidRDefault="006159F6" w:rsidP="0047186D">
      <w:pPr>
        <w:widowControl w:val="0"/>
        <w:numPr>
          <w:ilvl w:val="0"/>
          <w:numId w:val="23"/>
        </w:numPr>
        <w:autoSpaceDE w:val="0"/>
        <w:autoSpaceDN w:val="0"/>
        <w:adjustRightInd w:val="0"/>
        <w:spacing w:after="0" w:line="0" w:lineRule="atLeast"/>
        <w:jc w:val="both"/>
        <w:rPr>
          <w:rFonts w:ascii="Calibri" w:hAnsi="Calibri" w:cs="Calibri"/>
          <w:b/>
          <w:bCs/>
        </w:rPr>
      </w:pPr>
      <w:r w:rsidRPr="00B43486">
        <w:rPr>
          <w:rFonts w:ascii="Calibri" w:hAnsi="Calibri" w:cs="Calibri"/>
          <w:lang w:val="ms"/>
        </w:rPr>
        <w:t>Reddivari AKR, Mehta P. 2024. Gastroparesis  [StatPearls].</w:t>
      </w:r>
    </w:p>
    <w:p w14:paraId="7C025A5F" w14:textId="094220B7" w:rsidR="003340B4" w:rsidRPr="00B43486" w:rsidRDefault="006159F6" w:rsidP="00A24885">
      <w:pPr>
        <w:widowControl w:val="0"/>
        <w:numPr>
          <w:ilvl w:val="0"/>
          <w:numId w:val="23"/>
        </w:numPr>
        <w:autoSpaceDE w:val="0"/>
        <w:autoSpaceDN w:val="0"/>
        <w:adjustRightInd w:val="0"/>
        <w:spacing w:after="0" w:line="0" w:lineRule="atLeast"/>
        <w:jc w:val="both"/>
        <w:rPr>
          <w:rFonts w:ascii="Calibri" w:hAnsi="Calibri" w:cs="Calibri"/>
          <w:b/>
          <w:bCs/>
          <w:sz w:val="24"/>
          <w:szCs w:val="24"/>
        </w:rPr>
      </w:pPr>
      <w:r w:rsidRPr="00B43486">
        <w:rPr>
          <w:rFonts w:ascii="Calibri" w:hAnsi="Calibri" w:cs="Calibri"/>
          <w:lang w:val="ms"/>
        </w:rPr>
        <w:t>Bulsara KG, Patel P, Cassagnol M. 2024. Amlodipine. In: StatPearls[Internet]. Treasure Island (FL):  StatPearls Publishing.</w:t>
      </w:r>
      <w:r w:rsidR="0052013C" w:rsidRPr="00B43486">
        <w:rPr>
          <w:rFonts w:ascii="Calibri" w:hAnsi="Calibri" w:cs="Calibri"/>
          <w:lang w:val="id-ID"/>
        </w:rPr>
        <w:t xml:space="preserve">  </w:t>
      </w:r>
    </w:p>
    <w:sectPr w:rsidR="003340B4" w:rsidRPr="00B43486" w:rsidSect="00B4348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6291" w14:textId="77777777" w:rsidR="00366E65" w:rsidRDefault="00366E65">
      <w:pPr>
        <w:spacing w:after="0" w:line="240" w:lineRule="auto"/>
      </w:pPr>
      <w:r>
        <w:separator/>
      </w:r>
    </w:p>
  </w:endnote>
  <w:endnote w:type="continuationSeparator" w:id="0">
    <w:p w14:paraId="6DB2698B" w14:textId="77777777" w:rsidR="00366E65" w:rsidRDefault="0036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51AB" w14:textId="37AB83AD" w:rsidR="00BF407D" w:rsidRPr="004A513B" w:rsidRDefault="004A513B" w:rsidP="004A513B">
    <w:pPr>
      <w:pStyle w:val="Footer"/>
      <w:jc w:val="right"/>
      <w:rPr>
        <w:rFonts w:cstheme="minorHAnsi"/>
      </w:rPr>
    </w:pPr>
    <w:r w:rsidRPr="00E034F7">
      <w:rPr>
        <w:rFonts w:cstheme="minorHAnsi"/>
        <w:noProof/>
      </w:rPr>
      <mc:AlternateContent>
        <mc:Choice Requires="wps">
          <w:drawing>
            <wp:anchor distT="0" distB="0" distL="114300" distR="114300" simplePos="0" relativeHeight="251665408" behindDoc="1" locked="0" layoutInCell="1" allowOverlap="1" wp14:anchorId="49E74616" wp14:editId="55C9F4E4">
              <wp:simplePos x="0" y="0"/>
              <wp:positionH relativeFrom="margin">
                <wp:posOffset>1965112</wp:posOffset>
              </wp:positionH>
              <wp:positionV relativeFrom="paragraph">
                <wp:posOffset>-34106</wp:posOffset>
              </wp:positionV>
              <wp:extent cx="3752049" cy="342900"/>
              <wp:effectExtent l="0" t="0" r="0" b="0"/>
              <wp:wrapNone/>
              <wp:docPr id="772546657" name="Text Box 1"/>
              <wp:cNvGraphicFramePr/>
              <a:graphic xmlns:a="http://schemas.openxmlformats.org/drawingml/2006/main">
                <a:graphicData uri="http://schemas.microsoft.com/office/word/2010/wordprocessingShape">
                  <wps:wsp>
                    <wps:cNvSpPr txBox="1"/>
                    <wps:spPr>
                      <a:xfrm>
                        <a:off x="0" y="0"/>
                        <a:ext cx="3752049" cy="342900"/>
                      </a:xfrm>
                      <a:prstGeom prst="rect">
                        <a:avLst/>
                      </a:prstGeom>
                      <a:solidFill>
                        <a:schemeClr val="lt1"/>
                      </a:solidFill>
                      <a:ln w="6350">
                        <a:noFill/>
                      </a:ln>
                    </wps:spPr>
                    <wps:txbx>
                      <w:txbxContent>
                        <w:p w14:paraId="17B93900" w14:textId="77777777" w:rsidR="004A513B" w:rsidRPr="003D7A61" w:rsidRDefault="004A513B" w:rsidP="004A513B">
                          <w:pPr>
                            <w:rPr>
                              <w:rFonts w:cstheme="minorHAnsi"/>
                            </w:rPr>
                          </w:pPr>
                          <w:r>
                            <w:rPr>
                              <w:rFonts w:cstheme="minorHAnsi"/>
                            </w:rPr>
                            <w:t xml:space="preserve">Jurnal Kesehatan dan </w:t>
                          </w:r>
                          <w:r w:rsidRPr="003D7A61">
                            <w:rPr>
                              <w:rFonts w:cstheme="minorHAnsi"/>
                            </w:rPr>
                            <w:t>Ag</w:t>
                          </w:r>
                          <w:r>
                            <w:rPr>
                              <w:rFonts w:cstheme="minorHAnsi"/>
                            </w:rPr>
                            <w:t>romedicine|Volume 12|Nomor 1|</w:t>
                          </w:r>
                        </w:p>
                        <w:p w14:paraId="37CC6781" w14:textId="77777777" w:rsidR="004A513B" w:rsidRPr="003D7A61" w:rsidRDefault="004A513B" w:rsidP="004A513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74616" id="_x0000_t202" coordsize="21600,21600" o:spt="202" path="m,l,21600r21600,l21600,xe">
              <v:stroke joinstyle="miter"/>
              <v:path gradientshapeok="t" o:connecttype="rect"/>
            </v:shapetype>
            <v:shape id="Text Box 1" o:spid="_x0000_s1026" type="#_x0000_t202" style="position:absolute;left:0;text-align:left;margin-left:154.75pt;margin-top:-2.7pt;width:295.45pt;height: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" fillcolor="white [3201]" stroked="f" strokeweight=".5pt">
              <v:textbox>
                <w:txbxContent>
                  <w:p w14:paraId="17B93900" w14:textId="77777777" w:rsidR="004A513B" w:rsidRPr="003D7A61" w:rsidRDefault="004A513B" w:rsidP="004A513B">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12|Nomor 1|</w:t>
                    </w:r>
                  </w:p>
                  <w:p w14:paraId="37CC6781" w14:textId="77777777" w:rsidR="004A513B" w:rsidRPr="003D7A61" w:rsidRDefault="004A513B" w:rsidP="004A513B">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00BF407D" w:rsidRPr="00E034F7">
          <w:rPr>
            <w:rFonts w:cstheme="minorHAnsi"/>
          </w:rPr>
          <w:fldChar w:fldCharType="begin"/>
        </w:r>
        <w:r w:rsidR="00BF407D" w:rsidRPr="00E034F7">
          <w:rPr>
            <w:rFonts w:cstheme="minorHAnsi"/>
          </w:rPr>
          <w:instrText xml:space="preserve"> PAGE   \* MERGEFORMAT </w:instrText>
        </w:r>
        <w:r w:rsidR="00BF407D" w:rsidRPr="00E034F7">
          <w:rPr>
            <w:rFonts w:cstheme="minorHAnsi"/>
          </w:rPr>
          <w:fldChar w:fldCharType="separate"/>
        </w:r>
        <w:r w:rsidR="00E34C51">
          <w:rPr>
            <w:rFonts w:cstheme="minorHAnsi"/>
            <w:noProof/>
          </w:rPr>
          <w:t>15</w:t>
        </w:r>
        <w:r w:rsidR="00BF407D" w:rsidRPr="00E034F7">
          <w:rPr>
            <w:rFonts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BF407D" w:rsidRPr="00E034F7" w:rsidRDefault="00BF407D" w:rsidP="00510C0A">
    <w:pPr>
      <w:pStyle w:val="Footer"/>
      <w:jc w:val="right"/>
      <w:rPr>
        <w:rFonts w:cstheme="minorHAnsi"/>
      </w:rPr>
    </w:pPr>
    <w:r w:rsidRPr="00E034F7">
      <w:rPr>
        <w:rFonts w:cstheme="minorHAnsi"/>
        <w:noProof/>
        <w:lang w:val="en-US"/>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BF407D" w:rsidRPr="003D7A61" w:rsidRDefault="00BF407D"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BF407D" w:rsidRPr="003D7A61" w:rsidRDefault="00BF407D"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7"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" fillcolor="white [3201]" stroked="f" strokeweight=".5pt">
              <v:textbox>
                <w:txbxContent>
                  <w:p w14:paraId="36EFE8DC" w14:textId="77777777" w:rsidR="00BF407D" w:rsidRPr="003D7A61" w:rsidRDefault="00BF407D"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BF407D" w:rsidRPr="003D7A61" w:rsidRDefault="00BF407D"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sidR="00E34C51">
          <w:rPr>
            <w:rFonts w:cstheme="minorHAnsi"/>
            <w:noProof/>
          </w:rPr>
          <w:t>1</w:t>
        </w:r>
        <w:r w:rsidRPr="00E034F7">
          <w:rPr>
            <w:rFonts w:cstheme="minorHAnsi"/>
            <w:noProof/>
          </w:rPr>
          <w:fldChar w:fldCharType="end"/>
        </w:r>
      </w:sdtContent>
    </w:sdt>
  </w:p>
  <w:p w14:paraId="11451431" w14:textId="77777777" w:rsidR="00BF407D" w:rsidRDefault="00BF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9B58" w14:textId="77777777" w:rsidR="00366E65" w:rsidRDefault="00366E65">
      <w:pPr>
        <w:spacing w:after="0" w:line="240" w:lineRule="auto"/>
      </w:pPr>
      <w:r>
        <w:separator/>
      </w:r>
    </w:p>
  </w:footnote>
  <w:footnote w:type="continuationSeparator" w:id="0">
    <w:p w14:paraId="045ACBF6" w14:textId="77777777" w:rsidR="00366E65" w:rsidRDefault="00366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F7F3" w14:textId="70B84D7B" w:rsidR="00E34C51" w:rsidRPr="00E34C51" w:rsidRDefault="00940CA0" w:rsidP="00E34C51">
    <w:pPr>
      <w:pStyle w:val="Header"/>
      <w:rPr>
        <w:b/>
        <w:bCs/>
        <w:sz w:val="16"/>
      </w:rPr>
    </w:pPr>
    <w:r w:rsidRPr="00940CA0">
      <w:rPr>
        <w:sz w:val="16"/>
      </w:rPr>
      <w:t xml:space="preserve">Miladina Zahra Aulia, Nanda Fitri Wardani, Eko Budi Susanto | Penatalaksanaan Holistik pada Pasien Wanita Lansia dengan Dispepsia dan </w:t>
    </w:r>
    <w:r w:rsidRPr="00940CA0">
      <w:rPr>
        <w:i/>
        <w:iCs/>
        <w:sz w:val="16"/>
      </w:rPr>
      <w:t>Overweight</w:t>
    </w:r>
    <w:r w:rsidRPr="00940CA0">
      <w:rPr>
        <w:sz w:val="16"/>
      </w:rPr>
      <w:t xml:space="preserve"> Melalui Pendekatan Kedokteran Keluarga di Wilayah Kerja Puskesmas Kedaton</w:t>
    </w:r>
    <w:r w:rsidR="00E34C51" w:rsidRPr="00E34C51">
      <w:rPr>
        <w:b/>
        <w:bCs/>
        <w:sz w:val="16"/>
      </w:rPr>
      <w:t xml:space="preserve"> </w:t>
    </w:r>
  </w:p>
  <w:p w14:paraId="79FCEB0A" w14:textId="77777777" w:rsidR="00BF407D" w:rsidRPr="00401658" w:rsidRDefault="00BF407D" w:rsidP="0040165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65F" w14:textId="4433C2E5" w:rsidR="00BF407D" w:rsidRPr="005A08B6" w:rsidRDefault="00940CA0">
    <w:pPr>
      <w:pStyle w:val="Header"/>
      <w:rPr>
        <w:b/>
        <w:bCs/>
        <w:sz w:val="16"/>
      </w:rPr>
    </w:pPr>
    <w:r>
      <w:rPr>
        <w:sz w:val="16"/>
      </w:rPr>
      <w:t>Miladina Zahra Aulia</w:t>
    </w:r>
    <w:r w:rsidR="00E34C51">
      <w:rPr>
        <w:sz w:val="16"/>
      </w:rPr>
      <w:t xml:space="preserve">, </w:t>
    </w:r>
    <w:r>
      <w:rPr>
        <w:sz w:val="16"/>
      </w:rPr>
      <w:t>Nanda Fitri Wardani, Eko Budi Susanto</w:t>
    </w:r>
    <w:r w:rsidR="00BF407D" w:rsidRPr="00CB44FD">
      <w:rPr>
        <w:sz w:val="16"/>
        <w:lang w:val="id-ID"/>
      </w:rPr>
      <w:t xml:space="preserve"> |</w:t>
    </w:r>
    <w:r w:rsidR="00E34C51" w:rsidRPr="00E34C51">
      <w:rPr>
        <w:rFonts w:cstheme="minorHAnsi"/>
        <w:b/>
        <w:bCs/>
        <w:sz w:val="28"/>
        <w:szCs w:val="28"/>
      </w:rPr>
      <w:t xml:space="preserve"> </w:t>
    </w:r>
    <w:r w:rsidR="00E34C51" w:rsidRPr="00E34C51">
      <w:rPr>
        <w:bCs/>
        <w:sz w:val="16"/>
      </w:rPr>
      <w:t xml:space="preserve">Penatalaksanaan </w:t>
    </w:r>
    <w:r>
      <w:rPr>
        <w:bCs/>
        <w:sz w:val="16"/>
      </w:rPr>
      <w:t xml:space="preserve">Holistik </w:t>
    </w:r>
    <w:r w:rsidR="005A08B6">
      <w:rPr>
        <w:bCs/>
        <w:sz w:val="16"/>
      </w:rPr>
      <w:t xml:space="preserve">pada </w:t>
    </w:r>
    <w:r>
      <w:rPr>
        <w:bCs/>
        <w:sz w:val="16"/>
      </w:rPr>
      <w:t>Pasien Wanita Lansia dengan</w:t>
    </w:r>
    <w:r w:rsidR="005A08B6">
      <w:rPr>
        <w:bCs/>
        <w:sz w:val="16"/>
      </w:rPr>
      <w:t xml:space="preserve"> </w:t>
    </w:r>
    <w:r>
      <w:rPr>
        <w:bCs/>
        <w:sz w:val="16"/>
      </w:rPr>
      <w:t xml:space="preserve">Dispepsia dan </w:t>
    </w:r>
    <w:r w:rsidRPr="00940CA0">
      <w:rPr>
        <w:bCs/>
        <w:i/>
        <w:iCs/>
        <w:sz w:val="16"/>
      </w:rPr>
      <w:t>Overweight</w:t>
    </w:r>
    <w:r>
      <w:rPr>
        <w:bCs/>
        <w:sz w:val="16"/>
      </w:rPr>
      <w:t xml:space="preserve"> M</w:t>
    </w:r>
    <w:r w:rsidR="005A08B6">
      <w:rPr>
        <w:bCs/>
        <w:sz w:val="16"/>
      </w:rPr>
      <w:t>elalui Pendekatan Kedokteran Keluarga</w:t>
    </w:r>
    <w:r>
      <w:rPr>
        <w:bCs/>
        <w:sz w:val="16"/>
      </w:rPr>
      <w:t xml:space="preserve"> di Wilayah Kerja Puskesmas Kedaton</w:t>
    </w: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BF407D" w:rsidRPr="00AE16BE" w14:paraId="7DF36BF4" w14:textId="77777777" w:rsidTr="00BF407D">
      <w:trPr>
        <w:trHeight w:val="1426"/>
        <w:jc w:val="center"/>
      </w:trPr>
      <w:tc>
        <w:tcPr>
          <w:tcW w:w="1596" w:type="dxa"/>
          <w:tcBorders>
            <w:right w:val="nil"/>
          </w:tcBorders>
          <w:vAlign w:val="center"/>
        </w:tcPr>
        <w:p w14:paraId="5B9FFCDB" w14:textId="0F4C18B0" w:rsidR="00BF407D" w:rsidRPr="00AE16BE" w:rsidRDefault="00BF407D"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50F1C53F" w:rsidR="00BF407D" w:rsidRPr="00AE16BE" w:rsidRDefault="00BF407D"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sidR="00C57786">
            <w:rPr>
              <w:rFonts w:cstheme="minorHAnsi"/>
              <w:b/>
              <w:i/>
              <w:color w:val="000000"/>
            </w:rPr>
            <w:t>5</w:t>
          </w:r>
          <w:r w:rsidRPr="00AE16BE">
            <w:rPr>
              <w:rFonts w:cstheme="minorHAnsi"/>
              <w:b/>
              <w:i/>
              <w:color w:val="000000"/>
            </w:rPr>
            <w:t xml:space="preserve">, </w:t>
          </w:r>
          <w:r>
            <w:rPr>
              <w:rFonts w:cstheme="minorHAnsi"/>
              <w:b/>
              <w:i/>
              <w:color w:val="000000"/>
            </w:rPr>
            <w:t>...</w:t>
          </w:r>
        </w:p>
        <w:p w14:paraId="5500073E" w14:textId="77777777" w:rsidR="00BF407D" w:rsidRPr="00AE16BE" w:rsidRDefault="00BF407D"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BF407D" w:rsidRPr="00AE16BE" w:rsidRDefault="00BF407D"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BF407D" w:rsidRPr="00AE16BE" w:rsidRDefault="00BF407D"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BF407D" w:rsidRPr="00AE16BE" w:rsidRDefault="00BF407D"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BF407D" w:rsidRDefault="00BF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2B"/>
    <w:multiLevelType w:val="hybridMultilevel"/>
    <w:tmpl w:val="D726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96E83"/>
    <w:multiLevelType w:val="hybridMultilevel"/>
    <w:tmpl w:val="D93A41F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44C0D9D"/>
    <w:multiLevelType w:val="hybridMultilevel"/>
    <w:tmpl w:val="D276AA60"/>
    <w:lvl w:ilvl="0" w:tplc="D83896A6">
      <w:start w:val="1"/>
      <w:numFmt w:val="decimal"/>
      <w:lvlText w:val="%1."/>
      <w:lvlJc w:val="left"/>
      <w:pPr>
        <w:ind w:left="1014" w:hanging="426"/>
      </w:pPr>
      <w:rPr>
        <w:rFonts w:ascii="Times New Roman" w:eastAsia="Times New Roman" w:hAnsi="Times New Roman" w:cs="Times New Roman" w:hint="default"/>
        <w:w w:val="100"/>
        <w:sz w:val="22"/>
        <w:szCs w:val="22"/>
        <w:lang w:val="id" w:eastAsia="en-US" w:bidi="ar-SA"/>
      </w:rPr>
    </w:lvl>
    <w:lvl w:ilvl="1" w:tplc="0DD8545E">
      <w:numFmt w:val="bullet"/>
      <w:lvlText w:val="•"/>
      <w:lvlJc w:val="left"/>
      <w:pPr>
        <w:ind w:left="1370" w:hanging="426"/>
      </w:pPr>
      <w:rPr>
        <w:rFonts w:hint="default"/>
        <w:lang w:val="id" w:eastAsia="en-US" w:bidi="ar-SA"/>
      </w:rPr>
    </w:lvl>
    <w:lvl w:ilvl="2" w:tplc="FD683018">
      <w:numFmt w:val="bullet"/>
      <w:lvlText w:val="•"/>
      <w:lvlJc w:val="left"/>
      <w:pPr>
        <w:ind w:left="1720" w:hanging="426"/>
      </w:pPr>
      <w:rPr>
        <w:rFonts w:hint="default"/>
        <w:lang w:val="id" w:eastAsia="en-US" w:bidi="ar-SA"/>
      </w:rPr>
    </w:lvl>
    <w:lvl w:ilvl="3" w:tplc="58C4C576">
      <w:numFmt w:val="bullet"/>
      <w:lvlText w:val="•"/>
      <w:lvlJc w:val="left"/>
      <w:pPr>
        <w:ind w:left="2071" w:hanging="426"/>
      </w:pPr>
      <w:rPr>
        <w:rFonts w:hint="default"/>
        <w:lang w:val="id" w:eastAsia="en-US" w:bidi="ar-SA"/>
      </w:rPr>
    </w:lvl>
    <w:lvl w:ilvl="4" w:tplc="B4CEBBAC">
      <w:numFmt w:val="bullet"/>
      <w:lvlText w:val="•"/>
      <w:lvlJc w:val="left"/>
      <w:pPr>
        <w:ind w:left="2421" w:hanging="426"/>
      </w:pPr>
      <w:rPr>
        <w:rFonts w:hint="default"/>
        <w:lang w:val="id" w:eastAsia="en-US" w:bidi="ar-SA"/>
      </w:rPr>
    </w:lvl>
    <w:lvl w:ilvl="5" w:tplc="4634BB80">
      <w:numFmt w:val="bullet"/>
      <w:lvlText w:val="•"/>
      <w:lvlJc w:val="left"/>
      <w:pPr>
        <w:ind w:left="2771" w:hanging="426"/>
      </w:pPr>
      <w:rPr>
        <w:rFonts w:hint="default"/>
        <w:lang w:val="id" w:eastAsia="en-US" w:bidi="ar-SA"/>
      </w:rPr>
    </w:lvl>
    <w:lvl w:ilvl="6" w:tplc="A5D8BC76">
      <w:numFmt w:val="bullet"/>
      <w:lvlText w:val="•"/>
      <w:lvlJc w:val="left"/>
      <w:pPr>
        <w:ind w:left="3122" w:hanging="426"/>
      </w:pPr>
      <w:rPr>
        <w:rFonts w:hint="default"/>
        <w:lang w:val="id" w:eastAsia="en-US" w:bidi="ar-SA"/>
      </w:rPr>
    </w:lvl>
    <w:lvl w:ilvl="7" w:tplc="A9D03414">
      <w:numFmt w:val="bullet"/>
      <w:lvlText w:val="•"/>
      <w:lvlJc w:val="left"/>
      <w:pPr>
        <w:ind w:left="3472" w:hanging="426"/>
      </w:pPr>
      <w:rPr>
        <w:rFonts w:hint="default"/>
        <w:lang w:val="id" w:eastAsia="en-US" w:bidi="ar-SA"/>
      </w:rPr>
    </w:lvl>
    <w:lvl w:ilvl="8" w:tplc="62B4F1AA">
      <w:numFmt w:val="bullet"/>
      <w:lvlText w:val="•"/>
      <w:lvlJc w:val="left"/>
      <w:pPr>
        <w:ind w:left="3822" w:hanging="426"/>
      </w:pPr>
      <w:rPr>
        <w:rFonts w:hint="default"/>
        <w:lang w:val="id" w:eastAsia="en-US" w:bidi="ar-SA"/>
      </w:rPr>
    </w:lvl>
  </w:abstractNum>
  <w:abstractNum w:abstractNumId="3" w15:restartNumberingAfterBreak="0">
    <w:nsid w:val="04682E02"/>
    <w:multiLevelType w:val="multilevel"/>
    <w:tmpl w:val="7054E150"/>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4D45747"/>
    <w:multiLevelType w:val="hybridMultilevel"/>
    <w:tmpl w:val="CA801FBE"/>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84238"/>
    <w:multiLevelType w:val="hybridMultilevel"/>
    <w:tmpl w:val="4FCE1B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3F0B83"/>
    <w:multiLevelType w:val="hybridMultilevel"/>
    <w:tmpl w:val="D044368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B921902"/>
    <w:multiLevelType w:val="hybridMultilevel"/>
    <w:tmpl w:val="37A2B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510021"/>
    <w:multiLevelType w:val="hybridMultilevel"/>
    <w:tmpl w:val="295C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E80"/>
    <w:multiLevelType w:val="hybridMultilevel"/>
    <w:tmpl w:val="BB1A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2267E"/>
    <w:multiLevelType w:val="hybridMultilevel"/>
    <w:tmpl w:val="607CE738"/>
    <w:lvl w:ilvl="0" w:tplc="05A4B1C4">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6C1638"/>
    <w:multiLevelType w:val="hybridMultilevel"/>
    <w:tmpl w:val="87D806A8"/>
    <w:lvl w:ilvl="0" w:tplc="9CA6034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AC0DC9"/>
    <w:multiLevelType w:val="hybridMultilevel"/>
    <w:tmpl w:val="FAA2B31A"/>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143AFF"/>
    <w:multiLevelType w:val="hybridMultilevel"/>
    <w:tmpl w:val="E222CE5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2967F5"/>
    <w:multiLevelType w:val="hybridMultilevel"/>
    <w:tmpl w:val="0DB2B808"/>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627978"/>
    <w:multiLevelType w:val="hybridMultilevel"/>
    <w:tmpl w:val="87DA41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E570CC7"/>
    <w:multiLevelType w:val="hybridMultilevel"/>
    <w:tmpl w:val="CA281C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DF1081"/>
    <w:multiLevelType w:val="hybridMultilevel"/>
    <w:tmpl w:val="A5E251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576EAD"/>
    <w:multiLevelType w:val="hybridMultilevel"/>
    <w:tmpl w:val="1A300BAE"/>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37A14CA7"/>
    <w:multiLevelType w:val="hybridMultilevel"/>
    <w:tmpl w:val="5796B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EF0508C"/>
    <w:multiLevelType w:val="hybridMultilevel"/>
    <w:tmpl w:val="C804D1B6"/>
    <w:lvl w:ilvl="0" w:tplc="0421000D">
      <w:start w:val="1"/>
      <w:numFmt w:val="bullet"/>
      <w:lvlText w:val=""/>
      <w:lvlJc w:val="left"/>
      <w:pPr>
        <w:ind w:left="644"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1" w15:restartNumberingAfterBreak="0">
    <w:nsid w:val="41825A1D"/>
    <w:multiLevelType w:val="hybridMultilevel"/>
    <w:tmpl w:val="BAE2E57A"/>
    <w:lvl w:ilvl="0" w:tplc="96E6A294">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77001"/>
    <w:multiLevelType w:val="hybridMultilevel"/>
    <w:tmpl w:val="C4F0A750"/>
    <w:lvl w:ilvl="0" w:tplc="38090019">
      <w:start w:val="1"/>
      <w:numFmt w:val="lowerLetter"/>
      <w:lvlText w:val="%1."/>
      <w:lvlJc w:val="left"/>
      <w:pPr>
        <w:ind w:left="720" w:hanging="360"/>
      </w:pPr>
    </w:lvl>
    <w:lvl w:ilvl="1" w:tplc="1AE07E9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78A3668"/>
    <w:multiLevelType w:val="hybridMultilevel"/>
    <w:tmpl w:val="7B20ED7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571084"/>
    <w:multiLevelType w:val="hybridMultilevel"/>
    <w:tmpl w:val="A5346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D55EF"/>
    <w:multiLevelType w:val="hybridMultilevel"/>
    <w:tmpl w:val="865C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60057"/>
    <w:multiLevelType w:val="hybridMultilevel"/>
    <w:tmpl w:val="72CC975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heme="minorHAnsi"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74A5A84"/>
    <w:multiLevelType w:val="hybridMultilevel"/>
    <w:tmpl w:val="AA260C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A6C0E4E"/>
    <w:multiLevelType w:val="multilevel"/>
    <w:tmpl w:val="188E575E"/>
    <w:lvl w:ilvl="0">
      <w:start w:val="1"/>
      <w:numFmt w:val="decimal"/>
      <w:lvlText w:val="%1."/>
      <w:lvlJc w:val="left"/>
      <w:pPr>
        <w:ind w:left="818" w:hanging="423"/>
      </w:pPr>
      <w:rPr>
        <w:rFonts w:ascii="Times New Roman" w:eastAsia="Times New Roman" w:hAnsi="Times New Roman" w:cs="Times New Roman"/>
        <w:b/>
        <w:sz w:val="20"/>
        <w:szCs w:val="20"/>
      </w:rPr>
    </w:lvl>
    <w:lvl w:ilvl="1">
      <w:numFmt w:val="bullet"/>
      <w:lvlText w:val="-"/>
      <w:lvlJc w:val="left"/>
      <w:pPr>
        <w:ind w:left="1038" w:hanging="216"/>
      </w:pPr>
      <w:rPr>
        <w:rFonts w:ascii="Times New Roman" w:eastAsia="Times New Roman" w:hAnsi="Times New Roman" w:cs="Times New Roman"/>
        <w:sz w:val="22"/>
        <w:szCs w:val="22"/>
      </w:rPr>
    </w:lvl>
    <w:lvl w:ilvl="2">
      <w:numFmt w:val="bullet"/>
      <w:lvlText w:val="-"/>
      <w:lvlJc w:val="left"/>
      <w:pPr>
        <w:ind w:left="819" w:hanging="278"/>
      </w:pPr>
      <w:rPr>
        <w:rFonts w:ascii="Times New Roman" w:eastAsia="Times New Roman" w:hAnsi="Times New Roman" w:cs="Times New Roman"/>
        <w:sz w:val="22"/>
        <w:szCs w:val="22"/>
      </w:rPr>
    </w:lvl>
    <w:lvl w:ilvl="3">
      <w:numFmt w:val="bullet"/>
      <w:lvlText w:val="•"/>
      <w:lvlJc w:val="left"/>
      <w:pPr>
        <w:ind w:left="1079" w:hanging="279"/>
      </w:pPr>
    </w:lvl>
    <w:lvl w:ilvl="4">
      <w:numFmt w:val="bullet"/>
      <w:lvlText w:val="•"/>
      <w:lvlJc w:val="left"/>
      <w:pPr>
        <w:ind w:left="918" w:hanging="279"/>
      </w:pPr>
    </w:lvl>
    <w:lvl w:ilvl="5">
      <w:numFmt w:val="bullet"/>
      <w:lvlText w:val="•"/>
      <w:lvlJc w:val="left"/>
      <w:pPr>
        <w:ind w:left="757" w:hanging="278"/>
      </w:pPr>
    </w:lvl>
    <w:lvl w:ilvl="6">
      <w:numFmt w:val="bullet"/>
      <w:lvlText w:val="•"/>
      <w:lvlJc w:val="left"/>
      <w:pPr>
        <w:ind w:left="596" w:hanging="279"/>
      </w:pPr>
    </w:lvl>
    <w:lvl w:ilvl="7">
      <w:numFmt w:val="bullet"/>
      <w:lvlText w:val="•"/>
      <w:lvlJc w:val="left"/>
      <w:pPr>
        <w:ind w:left="435" w:hanging="279"/>
      </w:pPr>
    </w:lvl>
    <w:lvl w:ilvl="8">
      <w:numFmt w:val="bullet"/>
      <w:lvlText w:val="•"/>
      <w:lvlJc w:val="left"/>
      <w:pPr>
        <w:ind w:left="275" w:hanging="279"/>
      </w:pPr>
    </w:lvl>
  </w:abstractNum>
  <w:abstractNum w:abstractNumId="29" w15:restartNumberingAfterBreak="0">
    <w:nsid w:val="6B1A21FA"/>
    <w:multiLevelType w:val="hybridMultilevel"/>
    <w:tmpl w:val="C46E2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6D911EB4"/>
    <w:multiLevelType w:val="hybridMultilevel"/>
    <w:tmpl w:val="54FE080C"/>
    <w:lvl w:ilvl="0" w:tplc="96E6A294">
      <w:start w:val="27"/>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heme="minorHAnsi"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E132B97"/>
    <w:multiLevelType w:val="hybridMultilevel"/>
    <w:tmpl w:val="EA766F7A"/>
    <w:lvl w:ilvl="0" w:tplc="0F881F90">
      <w:start w:val="1"/>
      <w:numFmt w:val="decimal"/>
      <w:lvlText w:val="%1."/>
      <w:lvlJc w:val="left"/>
      <w:pPr>
        <w:ind w:left="1014" w:hanging="426"/>
      </w:pPr>
      <w:rPr>
        <w:rFonts w:ascii="Times New Roman" w:eastAsia="Times New Roman" w:hAnsi="Times New Roman" w:cs="Times New Roman" w:hint="default"/>
        <w:w w:val="100"/>
        <w:sz w:val="22"/>
        <w:szCs w:val="22"/>
        <w:lang w:val="id" w:eastAsia="en-US" w:bidi="ar-SA"/>
      </w:rPr>
    </w:lvl>
    <w:lvl w:ilvl="1" w:tplc="58529DE4">
      <w:numFmt w:val="bullet"/>
      <w:lvlText w:val="•"/>
      <w:lvlJc w:val="left"/>
      <w:pPr>
        <w:ind w:left="1370" w:hanging="426"/>
      </w:pPr>
      <w:rPr>
        <w:rFonts w:hint="default"/>
        <w:lang w:val="id" w:eastAsia="en-US" w:bidi="ar-SA"/>
      </w:rPr>
    </w:lvl>
    <w:lvl w:ilvl="2" w:tplc="C34A82D6">
      <w:numFmt w:val="bullet"/>
      <w:lvlText w:val="•"/>
      <w:lvlJc w:val="left"/>
      <w:pPr>
        <w:ind w:left="1720" w:hanging="426"/>
      </w:pPr>
      <w:rPr>
        <w:rFonts w:hint="default"/>
        <w:lang w:val="id" w:eastAsia="en-US" w:bidi="ar-SA"/>
      </w:rPr>
    </w:lvl>
    <w:lvl w:ilvl="3" w:tplc="ABA09B14">
      <w:numFmt w:val="bullet"/>
      <w:lvlText w:val="•"/>
      <w:lvlJc w:val="left"/>
      <w:pPr>
        <w:ind w:left="2071" w:hanging="426"/>
      </w:pPr>
      <w:rPr>
        <w:rFonts w:hint="default"/>
        <w:lang w:val="id" w:eastAsia="en-US" w:bidi="ar-SA"/>
      </w:rPr>
    </w:lvl>
    <w:lvl w:ilvl="4" w:tplc="D3A631B0">
      <w:numFmt w:val="bullet"/>
      <w:lvlText w:val="•"/>
      <w:lvlJc w:val="left"/>
      <w:pPr>
        <w:ind w:left="2421" w:hanging="426"/>
      </w:pPr>
      <w:rPr>
        <w:rFonts w:hint="default"/>
        <w:lang w:val="id" w:eastAsia="en-US" w:bidi="ar-SA"/>
      </w:rPr>
    </w:lvl>
    <w:lvl w:ilvl="5" w:tplc="B728066C">
      <w:numFmt w:val="bullet"/>
      <w:lvlText w:val="•"/>
      <w:lvlJc w:val="left"/>
      <w:pPr>
        <w:ind w:left="2771" w:hanging="426"/>
      </w:pPr>
      <w:rPr>
        <w:rFonts w:hint="default"/>
        <w:lang w:val="id" w:eastAsia="en-US" w:bidi="ar-SA"/>
      </w:rPr>
    </w:lvl>
    <w:lvl w:ilvl="6" w:tplc="9C74A05A">
      <w:numFmt w:val="bullet"/>
      <w:lvlText w:val="•"/>
      <w:lvlJc w:val="left"/>
      <w:pPr>
        <w:ind w:left="3122" w:hanging="426"/>
      </w:pPr>
      <w:rPr>
        <w:rFonts w:hint="default"/>
        <w:lang w:val="id" w:eastAsia="en-US" w:bidi="ar-SA"/>
      </w:rPr>
    </w:lvl>
    <w:lvl w:ilvl="7" w:tplc="36DAACB8">
      <w:numFmt w:val="bullet"/>
      <w:lvlText w:val="•"/>
      <w:lvlJc w:val="left"/>
      <w:pPr>
        <w:ind w:left="3472" w:hanging="426"/>
      </w:pPr>
      <w:rPr>
        <w:rFonts w:hint="default"/>
        <w:lang w:val="id" w:eastAsia="en-US" w:bidi="ar-SA"/>
      </w:rPr>
    </w:lvl>
    <w:lvl w:ilvl="8" w:tplc="9CB437B2">
      <w:numFmt w:val="bullet"/>
      <w:lvlText w:val="•"/>
      <w:lvlJc w:val="left"/>
      <w:pPr>
        <w:ind w:left="3822" w:hanging="426"/>
      </w:pPr>
      <w:rPr>
        <w:rFonts w:hint="default"/>
        <w:lang w:val="id" w:eastAsia="en-US" w:bidi="ar-SA"/>
      </w:rPr>
    </w:lvl>
  </w:abstractNum>
  <w:abstractNum w:abstractNumId="32" w15:restartNumberingAfterBreak="0">
    <w:nsid w:val="720F7092"/>
    <w:multiLevelType w:val="hybridMultilevel"/>
    <w:tmpl w:val="C302CF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90346F1"/>
    <w:multiLevelType w:val="hybridMultilevel"/>
    <w:tmpl w:val="5CF800CA"/>
    <w:lvl w:ilvl="0" w:tplc="D06C5E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CD30779"/>
    <w:multiLevelType w:val="hybridMultilevel"/>
    <w:tmpl w:val="7A987C40"/>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934655">
    <w:abstractNumId w:val="34"/>
  </w:num>
  <w:num w:numId="2" w16cid:durableId="1663660212">
    <w:abstractNumId w:val="14"/>
  </w:num>
  <w:num w:numId="3" w16cid:durableId="1069765787">
    <w:abstractNumId w:val="27"/>
  </w:num>
  <w:num w:numId="4" w16cid:durableId="2077046598">
    <w:abstractNumId w:val="33"/>
  </w:num>
  <w:num w:numId="5" w16cid:durableId="181016314">
    <w:abstractNumId w:val="10"/>
  </w:num>
  <w:num w:numId="6" w16cid:durableId="1146967368">
    <w:abstractNumId w:val="5"/>
  </w:num>
  <w:num w:numId="7" w16cid:durableId="1504318578">
    <w:abstractNumId w:val="12"/>
  </w:num>
  <w:num w:numId="8" w16cid:durableId="746920685">
    <w:abstractNumId w:val="19"/>
  </w:num>
  <w:num w:numId="9" w16cid:durableId="1331523350">
    <w:abstractNumId w:val="20"/>
  </w:num>
  <w:num w:numId="10" w16cid:durableId="559438493">
    <w:abstractNumId w:val="4"/>
  </w:num>
  <w:num w:numId="11" w16cid:durableId="224144324">
    <w:abstractNumId w:val="6"/>
  </w:num>
  <w:num w:numId="12" w16cid:durableId="730690879">
    <w:abstractNumId w:val="18"/>
  </w:num>
  <w:num w:numId="13" w16cid:durableId="1383406100">
    <w:abstractNumId w:val="29"/>
  </w:num>
  <w:num w:numId="14" w16cid:durableId="1849563467">
    <w:abstractNumId w:val="17"/>
  </w:num>
  <w:num w:numId="15" w16cid:durableId="1886986160">
    <w:abstractNumId w:val="3"/>
  </w:num>
  <w:num w:numId="16" w16cid:durableId="1125586854">
    <w:abstractNumId w:val="24"/>
  </w:num>
  <w:num w:numId="17" w16cid:durableId="1228371773">
    <w:abstractNumId w:val="8"/>
  </w:num>
  <w:num w:numId="18" w16cid:durableId="1657537968">
    <w:abstractNumId w:val="32"/>
  </w:num>
  <w:num w:numId="19" w16cid:durableId="416555398">
    <w:abstractNumId w:val="31"/>
  </w:num>
  <w:num w:numId="20" w16cid:durableId="1479030848">
    <w:abstractNumId w:val="2"/>
  </w:num>
  <w:num w:numId="21" w16cid:durableId="1869877517">
    <w:abstractNumId w:val="21"/>
  </w:num>
  <w:num w:numId="22" w16cid:durableId="1205413157">
    <w:abstractNumId w:val="0"/>
  </w:num>
  <w:num w:numId="23" w16cid:durableId="1461802796">
    <w:abstractNumId w:val="11"/>
  </w:num>
  <w:num w:numId="24" w16cid:durableId="347757985">
    <w:abstractNumId w:val="22"/>
  </w:num>
  <w:num w:numId="25" w16cid:durableId="299845724">
    <w:abstractNumId w:val="13"/>
  </w:num>
  <w:num w:numId="26" w16cid:durableId="434862612">
    <w:abstractNumId w:val="1"/>
  </w:num>
  <w:num w:numId="27" w16cid:durableId="2027098826">
    <w:abstractNumId w:val="9"/>
  </w:num>
  <w:num w:numId="28" w16cid:durableId="211054624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978535">
    <w:abstractNumId w:val="30"/>
  </w:num>
  <w:num w:numId="30" w16cid:durableId="1120414881">
    <w:abstractNumId w:val="23"/>
  </w:num>
  <w:num w:numId="31" w16cid:durableId="321589301">
    <w:abstractNumId w:val="16"/>
  </w:num>
  <w:num w:numId="32" w16cid:durableId="277222995">
    <w:abstractNumId w:val="7"/>
  </w:num>
  <w:num w:numId="33" w16cid:durableId="2139058921">
    <w:abstractNumId w:val="15"/>
  </w:num>
  <w:num w:numId="34" w16cid:durableId="1731414974">
    <w:abstractNumId w:val="28"/>
  </w:num>
  <w:num w:numId="35" w16cid:durableId="209481341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2727"/>
    <w:rsid w:val="00003DA1"/>
    <w:rsid w:val="000068C7"/>
    <w:rsid w:val="000275BC"/>
    <w:rsid w:val="000702B9"/>
    <w:rsid w:val="000705FD"/>
    <w:rsid w:val="00083A40"/>
    <w:rsid w:val="000978E8"/>
    <w:rsid w:val="000A336D"/>
    <w:rsid w:val="000C0F2C"/>
    <w:rsid w:val="000C0FE0"/>
    <w:rsid w:val="000D7BAA"/>
    <w:rsid w:val="001057E0"/>
    <w:rsid w:val="001161BA"/>
    <w:rsid w:val="001255F4"/>
    <w:rsid w:val="001323B5"/>
    <w:rsid w:val="00135AFF"/>
    <w:rsid w:val="001361DC"/>
    <w:rsid w:val="001539B9"/>
    <w:rsid w:val="001548A0"/>
    <w:rsid w:val="00154C9A"/>
    <w:rsid w:val="00154DAF"/>
    <w:rsid w:val="0015671B"/>
    <w:rsid w:val="00186099"/>
    <w:rsid w:val="0019110E"/>
    <w:rsid w:val="001A19A8"/>
    <w:rsid w:val="001A4E95"/>
    <w:rsid w:val="001B6C9C"/>
    <w:rsid w:val="001D3842"/>
    <w:rsid w:val="001D6817"/>
    <w:rsid w:val="001F3EC3"/>
    <w:rsid w:val="00211BA9"/>
    <w:rsid w:val="00220B55"/>
    <w:rsid w:val="00253C00"/>
    <w:rsid w:val="002647B3"/>
    <w:rsid w:val="00267A14"/>
    <w:rsid w:val="002726E1"/>
    <w:rsid w:val="002730DB"/>
    <w:rsid w:val="00283048"/>
    <w:rsid w:val="00294557"/>
    <w:rsid w:val="00297D53"/>
    <w:rsid w:val="002B7732"/>
    <w:rsid w:val="002C4F09"/>
    <w:rsid w:val="002D7308"/>
    <w:rsid w:val="002E112B"/>
    <w:rsid w:val="002E16D5"/>
    <w:rsid w:val="002F3C2C"/>
    <w:rsid w:val="00300C87"/>
    <w:rsid w:val="00333F75"/>
    <w:rsid w:val="003340B4"/>
    <w:rsid w:val="00343796"/>
    <w:rsid w:val="003576C6"/>
    <w:rsid w:val="00361E77"/>
    <w:rsid w:val="00364EF6"/>
    <w:rsid w:val="00366E65"/>
    <w:rsid w:val="00375561"/>
    <w:rsid w:val="003A3D1F"/>
    <w:rsid w:val="003B32B8"/>
    <w:rsid w:val="003D7021"/>
    <w:rsid w:val="00401658"/>
    <w:rsid w:val="004130FE"/>
    <w:rsid w:val="004203C4"/>
    <w:rsid w:val="00420A39"/>
    <w:rsid w:val="004217A5"/>
    <w:rsid w:val="004360C1"/>
    <w:rsid w:val="004577EE"/>
    <w:rsid w:val="0047186D"/>
    <w:rsid w:val="00476C80"/>
    <w:rsid w:val="00491752"/>
    <w:rsid w:val="00496BF5"/>
    <w:rsid w:val="004A513B"/>
    <w:rsid w:val="004A5318"/>
    <w:rsid w:val="004B1AEC"/>
    <w:rsid w:val="004C295E"/>
    <w:rsid w:val="004D3B82"/>
    <w:rsid w:val="004E57A0"/>
    <w:rsid w:val="004F3E92"/>
    <w:rsid w:val="005101B6"/>
    <w:rsid w:val="00510C0A"/>
    <w:rsid w:val="00517336"/>
    <w:rsid w:val="005200AE"/>
    <w:rsid w:val="0052013C"/>
    <w:rsid w:val="00520514"/>
    <w:rsid w:val="005243E4"/>
    <w:rsid w:val="005375BA"/>
    <w:rsid w:val="005509DF"/>
    <w:rsid w:val="00567FD4"/>
    <w:rsid w:val="005820A0"/>
    <w:rsid w:val="00583CB2"/>
    <w:rsid w:val="00593C75"/>
    <w:rsid w:val="0059562A"/>
    <w:rsid w:val="005A08B6"/>
    <w:rsid w:val="005B0E78"/>
    <w:rsid w:val="005B36E3"/>
    <w:rsid w:val="005B4C68"/>
    <w:rsid w:val="005C04B0"/>
    <w:rsid w:val="005E201F"/>
    <w:rsid w:val="005E55B0"/>
    <w:rsid w:val="005E5DA0"/>
    <w:rsid w:val="005E7AE4"/>
    <w:rsid w:val="005F5B57"/>
    <w:rsid w:val="0061418C"/>
    <w:rsid w:val="006159F6"/>
    <w:rsid w:val="006558ED"/>
    <w:rsid w:val="00661088"/>
    <w:rsid w:val="00670780"/>
    <w:rsid w:val="006868F3"/>
    <w:rsid w:val="006931FE"/>
    <w:rsid w:val="006962EA"/>
    <w:rsid w:val="006B1086"/>
    <w:rsid w:val="006B1C8B"/>
    <w:rsid w:val="006C49F6"/>
    <w:rsid w:val="006C60CE"/>
    <w:rsid w:val="006E7F4E"/>
    <w:rsid w:val="00716FD4"/>
    <w:rsid w:val="00720326"/>
    <w:rsid w:val="0072182A"/>
    <w:rsid w:val="00732F42"/>
    <w:rsid w:val="00737A36"/>
    <w:rsid w:val="00747768"/>
    <w:rsid w:val="007530AE"/>
    <w:rsid w:val="0078256A"/>
    <w:rsid w:val="00795F04"/>
    <w:rsid w:val="007A1962"/>
    <w:rsid w:val="007A4E43"/>
    <w:rsid w:val="007B47C7"/>
    <w:rsid w:val="007D5109"/>
    <w:rsid w:val="007E5470"/>
    <w:rsid w:val="007F0C28"/>
    <w:rsid w:val="007F3CBE"/>
    <w:rsid w:val="007F41BD"/>
    <w:rsid w:val="00800699"/>
    <w:rsid w:val="00802B9E"/>
    <w:rsid w:val="00804AA4"/>
    <w:rsid w:val="00812984"/>
    <w:rsid w:val="0081483B"/>
    <w:rsid w:val="008170C0"/>
    <w:rsid w:val="00831858"/>
    <w:rsid w:val="00856EB7"/>
    <w:rsid w:val="00881254"/>
    <w:rsid w:val="008929A8"/>
    <w:rsid w:val="008C555D"/>
    <w:rsid w:val="008E3EDD"/>
    <w:rsid w:val="008F2773"/>
    <w:rsid w:val="009000BC"/>
    <w:rsid w:val="00901D80"/>
    <w:rsid w:val="009061B5"/>
    <w:rsid w:val="00910280"/>
    <w:rsid w:val="0091593B"/>
    <w:rsid w:val="00922A74"/>
    <w:rsid w:val="00940CA0"/>
    <w:rsid w:val="00945CC7"/>
    <w:rsid w:val="00945EA6"/>
    <w:rsid w:val="009470DE"/>
    <w:rsid w:val="0095181D"/>
    <w:rsid w:val="00953F08"/>
    <w:rsid w:val="009729D3"/>
    <w:rsid w:val="00972F77"/>
    <w:rsid w:val="009733DA"/>
    <w:rsid w:val="009818C4"/>
    <w:rsid w:val="00981945"/>
    <w:rsid w:val="00996EE1"/>
    <w:rsid w:val="009B3C4A"/>
    <w:rsid w:val="009B733D"/>
    <w:rsid w:val="009B7E4E"/>
    <w:rsid w:val="009C055D"/>
    <w:rsid w:val="009C06FE"/>
    <w:rsid w:val="009C1E68"/>
    <w:rsid w:val="009F6CBF"/>
    <w:rsid w:val="009F764D"/>
    <w:rsid w:val="00A14F55"/>
    <w:rsid w:val="00A15E48"/>
    <w:rsid w:val="00A406D0"/>
    <w:rsid w:val="00A413B3"/>
    <w:rsid w:val="00A417CB"/>
    <w:rsid w:val="00A43079"/>
    <w:rsid w:val="00A65537"/>
    <w:rsid w:val="00A81280"/>
    <w:rsid w:val="00A85B48"/>
    <w:rsid w:val="00A8630C"/>
    <w:rsid w:val="00AA1711"/>
    <w:rsid w:val="00AB2E4D"/>
    <w:rsid w:val="00AD4448"/>
    <w:rsid w:val="00AE0FE1"/>
    <w:rsid w:val="00AE12A8"/>
    <w:rsid w:val="00B168F5"/>
    <w:rsid w:val="00B4076C"/>
    <w:rsid w:val="00B40C4A"/>
    <w:rsid w:val="00B43486"/>
    <w:rsid w:val="00B74FD7"/>
    <w:rsid w:val="00B8098A"/>
    <w:rsid w:val="00B82A38"/>
    <w:rsid w:val="00BA7F34"/>
    <w:rsid w:val="00BF407D"/>
    <w:rsid w:val="00C006C7"/>
    <w:rsid w:val="00C1318C"/>
    <w:rsid w:val="00C34C5D"/>
    <w:rsid w:val="00C41355"/>
    <w:rsid w:val="00C522EA"/>
    <w:rsid w:val="00C53F1E"/>
    <w:rsid w:val="00C57786"/>
    <w:rsid w:val="00C70147"/>
    <w:rsid w:val="00C9755A"/>
    <w:rsid w:val="00CA30CB"/>
    <w:rsid w:val="00CC20B1"/>
    <w:rsid w:val="00CC4FEF"/>
    <w:rsid w:val="00CC7819"/>
    <w:rsid w:val="00CE7139"/>
    <w:rsid w:val="00CF2478"/>
    <w:rsid w:val="00D14455"/>
    <w:rsid w:val="00D30A01"/>
    <w:rsid w:val="00D36ACC"/>
    <w:rsid w:val="00D37F7D"/>
    <w:rsid w:val="00D4148B"/>
    <w:rsid w:val="00D437C3"/>
    <w:rsid w:val="00D50BE2"/>
    <w:rsid w:val="00D634E9"/>
    <w:rsid w:val="00DC0424"/>
    <w:rsid w:val="00DC515E"/>
    <w:rsid w:val="00DE10BE"/>
    <w:rsid w:val="00DE571F"/>
    <w:rsid w:val="00DF2BA2"/>
    <w:rsid w:val="00E01464"/>
    <w:rsid w:val="00E01A44"/>
    <w:rsid w:val="00E01D4A"/>
    <w:rsid w:val="00E1656C"/>
    <w:rsid w:val="00E318ED"/>
    <w:rsid w:val="00E34C51"/>
    <w:rsid w:val="00E35CE9"/>
    <w:rsid w:val="00E36E30"/>
    <w:rsid w:val="00E405DD"/>
    <w:rsid w:val="00E73780"/>
    <w:rsid w:val="00E86FB5"/>
    <w:rsid w:val="00E959DC"/>
    <w:rsid w:val="00E95EF0"/>
    <w:rsid w:val="00EE73E6"/>
    <w:rsid w:val="00EF3556"/>
    <w:rsid w:val="00F1221A"/>
    <w:rsid w:val="00F14687"/>
    <w:rsid w:val="00F16B58"/>
    <w:rsid w:val="00F239DD"/>
    <w:rsid w:val="00F34838"/>
    <w:rsid w:val="00F406E3"/>
    <w:rsid w:val="00F41192"/>
    <w:rsid w:val="00F64A82"/>
    <w:rsid w:val="00F65148"/>
    <w:rsid w:val="00F66322"/>
    <w:rsid w:val="00F762FF"/>
    <w:rsid w:val="00F92EF1"/>
    <w:rsid w:val="00FA2C02"/>
    <w:rsid w:val="00FA5AA0"/>
    <w:rsid w:val="00FB19B8"/>
    <w:rsid w:val="00FB6015"/>
    <w:rsid w:val="00FC0D20"/>
    <w:rsid w:val="00FC4508"/>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docId w15:val="{5D252CD0-E18D-5146-B6C8-C8A723FA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4508"/>
    <w:pPr>
      <w:widowControl w:val="0"/>
      <w:autoSpaceDE w:val="0"/>
      <w:autoSpaceDN w:val="0"/>
      <w:spacing w:after="0" w:line="240" w:lineRule="auto"/>
      <w:ind w:left="965" w:right="499"/>
      <w:jc w:val="center"/>
      <w:outlineLvl w:val="0"/>
    </w:pPr>
    <w:rPr>
      <w:rFonts w:ascii="Times New Roman" w:eastAsia="Times New Roman" w:hAnsi="Times New Roman" w:cs="Times New Roman"/>
      <w:b/>
      <w:bCs/>
      <w:sz w:val="24"/>
      <w:szCs w:val="24"/>
      <w:lang w:val="id-ID"/>
    </w:rPr>
  </w:style>
  <w:style w:type="paragraph" w:styleId="Heading2">
    <w:name w:val="heading 2"/>
    <w:basedOn w:val="Normal"/>
    <w:link w:val="Heading2Char"/>
    <w:uiPriority w:val="9"/>
    <w:unhideWhenUsed/>
    <w:qFormat/>
    <w:rsid w:val="004A5318"/>
    <w:pPr>
      <w:widowControl w:val="0"/>
      <w:autoSpaceDE w:val="0"/>
      <w:autoSpaceDN w:val="0"/>
      <w:spacing w:after="0" w:line="240" w:lineRule="auto"/>
      <w:ind w:left="688"/>
      <w:jc w:val="both"/>
      <w:outlineLvl w:val="1"/>
    </w:pPr>
    <w:rPr>
      <w:rFonts w:ascii="Times New Roman" w:eastAsia="Times New Roman" w:hAnsi="Times New Roman" w:cs="Times New Roman"/>
      <w:b/>
      <w:bCs/>
      <w:sz w:val="20"/>
      <w:szCs w:val="20"/>
      <w:lang w:val="id-ID"/>
    </w:rPr>
  </w:style>
  <w:style w:type="paragraph" w:styleId="Heading3">
    <w:name w:val="heading 3"/>
    <w:basedOn w:val="Normal"/>
    <w:next w:val="Normal"/>
    <w:link w:val="Heading3Char"/>
    <w:uiPriority w:val="9"/>
    <w:semiHidden/>
    <w:unhideWhenUsed/>
    <w:qFormat/>
    <w:rsid w:val="004A5318"/>
    <w:pPr>
      <w:keepNext/>
      <w:keepLines/>
      <w:spacing w:before="200" w:after="0"/>
      <w:outlineLvl w:val="2"/>
    </w:pPr>
    <w:rPr>
      <w:rFonts w:asciiTheme="majorHAnsi" w:eastAsiaTheme="majorEastAsia" w:hAnsiTheme="majorHAnsi" w:cstheme="majorBidi"/>
      <w:b/>
      <w:bCs/>
      <w:color w:val="4472C4"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qFormat/>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customStyle="1" w:styleId="PlainTable21">
    <w:name w:val="Plain Table 21"/>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customStyle="1" w:styleId="UnresolvedMention1">
    <w:name w:val="Unresolved Mention1"/>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customStyle="1" w:styleId="Heading1Char">
    <w:name w:val="Heading 1 Char"/>
    <w:basedOn w:val="DefaultParagraphFont"/>
    <w:link w:val="Heading1"/>
    <w:uiPriority w:val="9"/>
    <w:rsid w:val="00FC4508"/>
    <w:rPr>
      <w:rFonts w:ascii="Times New Roman" w:eastAsia="Times New Roman" w:hAnsi="Times New Roman" w:cs="Times New Roman"/>
      <w:b/>
      <w:bCs/>
      <w:sz w:val="24"/>
      <w:szCs w:val="24"/>
      <w:lang w:val="id-ID"/>
    </w:rPr>
  </w:style>
  <w:style w:type="character" w:customStyle="1" w:styleId="Heading2Char">
    <w:name w:val="Heading 2 Char"/>
    <w:basedOn w:val="DefaultParagraphFont"/>
    <w:link w:val="Heading2"/>
    <w:uiPriority w:val="9"/>
    <w:rsid w:val="004A5318"/>
    <w:rPr>
      <w:rFonts w:ascii="Times New Roman" w:eastAsia="Times New Roman" w:hAnsi="Times New Roman" w:cs="Times New Roman"/>
      <w:b/>
      <w:bCs/>
      <w:sz w:val="20"/>
      <w:szCs w:val="20"/>
      <w:lang w:val="id-ID"/>
    </w:rPr>
  </w:style>
  <w:style w:type="character" w:customStyle="1" w:styleId="Heading3Char">
    <w:name w:val="Heading 3 Char"/>
    <w:basedOn w:val="DefaultParagraphFont"/>
    <w:link w:val="Heading3"/>
    <w:uiPriority w:val="9"/>
    <w:semiHidden/>
    <w:rsid w:val="004A5318"/>
    <w:rPr>
      <w:rFonts w:asciiTheme="majorHAnsi" w:eastAsiaTheme="majorEastAsia" w:hAnsiTheme="majorHAnsi" w:cstheme="majorBidi"/>
      <w:b/>
      <w:bCs/>
      <w:color w:val="4472C4" w:themeColor="accent1"/>
      <w:lang w:val="id-ID"/>
    </w:rPr>
  </w:style>
  <w:style w:type="paragraph" w:styleId="BodyText">
    <w:name w:val="Body Text"/>
    <w:basedOn w:val="Normal"/>
    <w:link w:val="BodyTextChar"/>
    <w:uiPriority w:val="1"/>
    <w:qFormat/>
    <w:rsid w:val="004A5318"/>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4A5318"/>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rsid w:val="004A5318"/>
    <w:pPr>
      <w:spacing w:after="0" w:line="240" w:lineRule="auto"/>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rsid w:val="004A5318"/>
    <w:rPr>
      <w:rFonts w:ascii="Segoe UI" w:eastAsia="Calibri" w:hAnsi="Segoe UI" w:cs="Segoe UI"/>
      <w:sz w:val="18"/>
      <w:szCs w:val="18"/>
      <w:lang w:val="id-ID"/>
    </w:rPr>
  </w:style>
  <w:style w:type="paragraph" w:customStyle="1" w:styleId="TableParagraph">
    <w:name w:val="Table Paragraph"/>
    <w:basedOn w:val="Normal"/>
    <w:uiPriority w:val="1"/>
    <w:qFormat/>
    <w:rsid w:val="004A5318"/>
    <w:pPr>
      <w:widowControl w:val="0"/>
      <w:autoSpaceDE w:val="0"/>
      <w:autoSpaceDN w:val="0"/>
      <w:spacing w:after="0" w:line="240" w:lineRule="auto"/>
    </w:pPr>
    <w:rPr>
      <w:rFonts w:ascii="Times New Roman" w:eastAsia="Times New Roman" w:hAnsi="Times New Roman" w:cs="Times New Roman"/>
      <w:lang w:val="id-ID"/>
    </w:rPr>
  </w:style>
  <w:style w:type="paragraph" w:styleId="Caption">
    <w:name w:val="caption"/>
    <w:basedOn w:val="Normal"/>
    <w:next w:val="Normal"/>
    <w:uiPriority w:val="35"/>
    <w:qFormat/>
    <w:rsid w:val="004A5318"/>
    <w:pPr>
      <w:spacing w:after="200" w:line="240" w:lineRule="auto"/>
    </w:pPr>
    <w:rPr>
      <w:rFonts w:ascii="Calibri" w:eastAsia="Calibri" w:hAnsi="Calibri" w:cs="SimSun"/>
      <w:b/>
      <w:bCs/>
      <w:color w:val="5B9BD5"/>
      <w:sz w:val="18"/>
      <w:szCs w:val="18"/>
      <w:lang w:val="id-ID"/>
    </w:rPr>
  </w:style>
  <w:style w:type="character" w:customStyle="1" w:styleId="ListParagraphChar">
    <w:name w:val="List Paragraph Char"/>
    <w:aliases w:val="1.2 Char,UGEX'Z Char,Light Grid - Accent 31 Char"/>
    <w:link w:val="ListParagraph"/>
    <w:uiPriority w:val="34"/>
    <w:qFormat/>
    <w:rsid w:val="004A5318"/>
  </w:style>
  <w:style w:type="paragraph" w:styleId="HTMLPreformatted">
    <w:name w:val="HTML Preformatted"/>
    <w:basedOn w:val="Normal"/>
    <w:link w:val="HTMLPreformattedChar"/>
    <w:uiPriority w:val="99"/>
    <w:rsid w:val="004A5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id-ID" w:eastAsia="id-ID"/>
    </w:rPr>
  </w:style>
  <w:style w:type="character" w:customStyle="1" w:styleId="HTMLPreformattedChar">
    <w:name w:val="HTML Preformatted Char"/>
    <w:basedOn w:val="DefaultParagraphFont"/>
    <w:link w:val="HTMLPreformatted"/>
    <w:uiPriority w:val="99"/>
    <w:rsid w:val="004A5318"/>
    <w:rPr>
      <w:rFonts w:ascii="Courier New" w:eastAsia="Times New Roman" w:hAnsi="Courier New" w:cs="Times New Roman"/>
      <w:sz w:val="20"/>
      <w:szCs w:val="20"/>
      <w:lang w:val="id-ID" w:eastAsia="id-ID"/>
    </w:rPr>
  </w:style>
  <w:style w:type="character" w:customStyle="1" w:styleId="y2iqfc">
    <w:name w:val="y2iqfc"/>
    <w:basedOn w:val="DefaultParagraphFont"/>
    <w:rsid w:val="004A5318"/>
  </w:style>
  <w:style w:type="paragraph" w:customStyle="1" w:styleId="Default">
    <w:name w:val="Default"/>
    <w:rsid w:val="004A531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Body">
    <w:name w:val="Body"/>
    <w:uiPriority w:val="99"/>
    <w:rsid w:val="004A5318"/>
    <w:pPr>
      <w:spacing w:after="0" w:line="240" w:lineRule="auto"/>
    </w:pPr>
    <w:rPr>
      <w:rFonts w:ascii="Helvetica" w:eastAsia="Times New Roman" w:hAnsi="Helvetica" w:cs="Times New Roman"/>
      <w:color w:val="000000"/>
      <w:sz w:val="24"/>
      <w:szCs w:val="20"/>
      <w:lang w:val="en-US"/>
    </w:rPr>
  </w:style>
  <w:style w:type="table" w:customStyle="1" w:styleId="7">
    <w:name w:val="7"/>
    <w:basedOn w:val="TableNormal"/>
    <w:rsid w:val="004A5318"/>
    <w:pPr>
      <w:spacing w:after="0" w:line="360" w:lineRule="auto"/>
      <w:ind w:right="40"/>
      <w:jc w:val="both"/>
    </w:pPr>
    <w:rPr>
      <w:rFonts w:ascii="Cambria" w:eastAsia="Cambria" w:hAnsi="Cambria" w:cs="Cambria"/>
      <w:lang w:val="en-US"/>
    </w:rPr>
    <w:tblPr>
      <w:tblStyleRowBandSize w:val="1"/>
      <w:tblStyleColBandSize w:val="1"/>
      <w:tblCellMar>
        <w:left w:w="115" w:type="dxa"/>
        <w:right w:w="115" w:type="dxa"/>
      </w:tblCellMar>
    </w:tblPr>
  </w:style>
  <w:style w:type="table" w:customStyle="1" w:styleId="PlainTable210">
    <w:name w:val="Plain Table 21"/>
    <w:basedOn w:val="TableNormal"/>
    <w:uiPriority w:val="42"/>
    <w:rsid w:val="004A5318"/>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654">
      <w:bodyDiv w:val="1"/>
      <w:marLeft w:val="0"/>
      <w:marRight w:val="0"/>
      <w:marTop w:val="0"/>
      <w:marBottom w:val="0"/>
      <w:divBdr>
        <w:top w:val="none" w:sz="0" w:space="0" w:color="auto"/>
        <w:left w:val="none" w:sz="0" w:space="0" w:color="auto"/>
        <w:bottom w:val="none" w:sz="0" w:space="0" w:color="auto"/>
        <w:right w:val="none" w:sz="0" w:space="0" w:color="auto"/>
      </w:divBdr>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531500601">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iladinaz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7453-F7F9-4932-A2C8-2100DE18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6186</Words>
  <Characters>37674</Characters>
  <Application>Microsoft Office Word</Application>
  <DocSecurity>0</DocSecurity>
  <Lines>738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Riezky Fildzah</dc:creator>
  <cp:lastModifiedBy>mymac</cp:lastModifiedBy>
  <cp:revision>5</cp:revision>
  <cp:lastPrinted>2024-11-24T17:14:00Z</cp:lastPrinted>
  <dcterms:created xsi:type="dcterms:W3CDTF">2025-06-16T12:42:00Z</dcterms:created>
  <dcterms:modified xsi:type="dcterms:W3CDTF">2025-06-19T03:51:00Z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